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Pr="007530FB" w:rsidRDefault="001E5724" w:rsidP="00473D0F">
      <w:pPr>
        <w:spacing w:beforeLines="50" w:afterLines="50"/>
        <w:jc w:val="center"/>
        <w:rPr>
          <w:rFonts w:ascii="黑体" w:eastAsia="黑体" w:hAnsi="黑体"/>
          <w:sz w:val="32"/>
          <w:szCs w:val="32"/>
        </w:rPr>
      </w:pPr>
      <w:r w:rsidRPr="007530FB">
        <w:rPr>
          <w:rFonts w:ascii="黑体" w:eastAsia="黑体" w:hAnsi="黑体" w:hint="eastAsia"/>
          <w:sz w:val="32"/>
          <w:szCs w:val="32"/>
        </w:rPr>
        <w:t>《</w:t>
      </w:r>
      <w:r w:rsidR="005B3F87" w:rsidRPr="007530FB">
        <w:rPr>
          <w:rFonts w:ascii="黑体" w:eastAsia="黑体" w:hAnsi="黑体" w:hint="eastAsia"/>
          <w:sz w:val="32"/>
          <w:szCs w:val="32"/>
        </w:rPr>
        <w:t>量子化学基础</w:t>
      </w:r>
      <w:r w:rsidRPr="007530FB">
        <w:rPr>
          <w:rFonts w:ascii="黑体" w:eastAsia="黑体" w:hAnsi="黑体" w:hint="eastAsia"/>
          <w:sz w:val="32"/>
          <w:szCs w:val="32"/>
        </w:rPr>
        <w:t>》课程教学大纲</w:t>
      </w:r>
    </w:p>
    <w:p w:rsidR="00D13271" w:rsidRPr="007530FB" w:rsidRDefault="00E05E8B" w:rsidP="00473D0F">
      <w:pPr>
        <w:pStyle w:val="a3"/>
        <w:spacing w:beforeLines="50" w:afterLines="50"/>
        <w:ind w:firstLineChars="200" w:firstLine="562"/>
        <w:jc w:val="left"/>
        <w:rPr>
          <w:rFonts w:hAnsi="宋体" w:cs="宋体"/>
        </w:rPr>
      </w:pPr>
      <w:r w:rsidRPr="007530FB">
        <w:rPr>
          <w:rFonts w:ascii="黑体" w:eastAsia="黑体" w:hAnsi="黑体" w:cs="宋体" w:hint="eastAsia"/>
          <w:b/>
          <w:sz w:val="28"/>
          <w:szCs w:val="28"/>
        </w:rPr>
        <w:t>一、</w:t>
      </w:r>
      <w:r w:rsidR="00D13271" w:rsidRPr="007530FB">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7530FB" w:rsidTr="00DD7B5F">
        <w:trPr>
          <w:jc w:val="center"/>
        </w:trPr>
        <w:tc>
          <w:tcPr>
            <w:tcW w:w="1135"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英文名称</w:t>
            </w:r>
          </w:p>
        </w:tc>
        <w:tc>
          <w:tcPr>
            <w:tcW w:w="3685" w:type="dxa"/>
            <w:vAlign w:val="center"/>
          </w:tcPr>
          <w:p w:rsidR="00D13271" w:rsidRPr="007530FB" w:rsidRDefault="005B3F87" w:rsidP="00473D0F">
            <w:pPr>
              <w:spacing w:beforeLines="50" w:afterLines="50"/>
              <w:jc w:val="left"/>
              <w:rPr>
                <w:rFonts w:ascii="宋体" w:eastAsia="宋体" w:hAnsi="宋体"/>
              </w:rPr>
            </w:pPr>
            <w:r w:rsidRPr="007530FB">
              <w:rPr>
                <w:rFonts w:ascii="宋体" w:eastAsia="宋体" w:hAnsi="宋体"/>
              </w:rPr>
              <w:t xml:space="preserve">Fundamentals </w:t>
            </w:r>
            <w:r w:rsidRPr="007530FB">
              <w:rPr>
                <w:rFonts w:ascii="宋体" w:eastAsia="宋体" w:hAnsi="宋体" w:hint="eastAsia"/>
              </w:rPr>
              <w:t xml:space="preserve">of </w:t>
            </w:r>
            <w:r w:rsidRPr="007530FB">
              <w:rPr>
                <w:rFonts w:ascii="宋体" w:eastAsia="宋体" w:hAnsi="宋体"/>
              </w:rPr>
              <w:t>Quantum Chemistry</w:t>
            </w:r>
          </w:p>
        </w:tc>
        <w:tc>
          <w:tcPr>
            <w:tcW w:w="1134"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课程代码</w:t>
            </w:r>
          </w:p>
        </w:tc>
        <w:tc>
          <w:tcPr>
            <w:tcW w:w="2744" w:type="dxa"/>
            <w:vAlign w:val="center"/>
          </w:tcPr>
          <w:p w:rsidR="00D13271" w:rsidRPr="007530FB" w:rsidRDefault="005B3F87" w:rsidP="00473D0F">
            <w:pPr>
              <w:spacing w:beforeLines="50" w:afterLines="50"/>
              <w:rPr>
                <w:rFonts w:ascii="宋体" w:eastAsia="宋体" w:hAnsi="宋体"/>
              </w:rPr>
            </w:pPr>
            <w:r w:rsidRPr="007530FB">
              <w:rPr>
                <w:rFonts w:ascii="宋体" w:eastAsia="宋体" w:hAnsi="宋体"/>
              </w:rPr>
              <w:t>CHEM3011</w:t>
            </w:r>
          </w:p>
        </w:tc>
      </w:tr>
      <w:tr w:rsidR="00D13271" w:rsidRPr="007530FB" w:rsidTr="00DD7B5F">
        <w:trPr>
          <w:jc w:val="center"/>
        </w:trPr>
        <w:tc>
          <w:tcPr>
            <w:tcW w:w="1135"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课程性质</w:t>
            </w:r>
          </w:p>
        </w:tc>
        <w:tc>
          <w:tcPr>
            <w:tcW w:w="3685" w:type="dxa"/>
            <w:vAlign w:val="center"/>
          </w:tcPr>
          <w:p w:rsidR="00D13271" w:rsidRPr="007530FB" w:rsidRDefault="005B3F87" w:rsidP="00473D0F">
            <w:pPr>
              <w:spacing w:beforeLines="50" w:afterLines="50"/>
              <w:jc w:val="left"/>
              <w:rPr>
                <w:rFonts w:ascii="宋体" w:eastAsia="宋体" w:hAnsi="宋体"/>
              </w:rPr>
            </w:pPr>
            <w:r w:rsidRPr="007530FB">
              <w:rPr>
                <w:rFonts w:ascii="宋体" w:eastAsia="宋体" w:hAnsi="宋体" w:hint="eastAsia"/>
              </w:rPr>
              <w:t>专业选修课程</w:t>
            </w:r>
          </w:p>
        </w:tc>
        <w:tc>
          <w:tcPr>
            <w:tcW w:w="1134"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授课对象</w:t>
            </w:r>
          </w:p>
        </w:tc>
        <w:tc>
          <w:tcPr>
            <w:tcW w:w="2744" w:type="dxa"/>
            <w:vAlign w:val="center"/>
          </w:tcPr>
          <w:p w:rsidR="00D13271" w:rsidRPr="007530FB" w:rsidRDefault="008532CA" w:rsidP="00473D0F">
            <w:pPr>
              <w:spacing w:beforeLines="50" w:afterLines="50"/>
              <w:jc w:val="left"/>
              <w:rPr>
                <w:rFonts w:ascii="宋体" w:eastAsia="宋体" w:hAnsi="宋体"/>
              </w:rPr>
            </w:pPr>
            <w:r w:rsidRPr="007530FB">
              <w:rPr>
                <w:rFonts w:ascii="宋体" w:eastAsia="宋体" w:hAnsi="宋体" w:hint="eastAsia"/>
              </w:rPr>
              <w:t>化学</w:t>
            </w:r>
          </w:p>
        </w:tc>
      </w:tr>
      <w:tr w:rsidR="00D13271" w:rsidRPr="007530FB" w:rsidTr="00DD7B5F">
        <w:trPr>
          <w:jc w:val="center"/>
        </w:trPr>
        <w:tc>
          <w:tcPr>
            <w:tcW w:w="1135"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学   分</w:t>
            </w:r>
          </w:p>
        </w:tc>
        <w:tc>
          <w:tcPr>
            <w:tcW w:w="3685" w:type="dxa"/>
            <w:vAlign w:val="center"/>
          </w:tcPr>
          <w:p w:rsidR="00D13271" w:rsidRPr="007530FB" w:rsidRDefault="005B3F87" w:rsidP="00473D0F">
            <w:pPr>
              <w:spacing w:beforeLines="50" w:afterLines="50"/>
              <w:jc w:val="left"/>
              <w:rPr>
                <w:rFonts w:ascii="宋体" w:eastAsia="宋体" w:hAnsi="宋体"/>
              </w:rPr>
            </w:pPr>
            <w:r w:rsidRPr="007530FB">
              <w:rPr>
                <w:rFonts w:ascii="宋体" w:eastAsia="宋体" w:hAnsi="宋体" w:hint="eastAsia"/>
              </w:rPr>
              <w:t>2</w:t>
            </w:r>
          </w:p>
        </w:tc>
        <w:tc>
          <w:tcPr>
            <w:tcW w:w="1134"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学   时</w:t>
            </w:r>
          </w:p>
        </w:tc>
        <w:tc>
          <w:tcPr>
            <w:tcW w:w="2744" w:type="dxa"/>
            <w:vAlign w:val="center"/>
          </w:tcPr>
          <w:p w:rsidR="00D13271" w:rsidRPr="007530FB" w:rsidRDefault="005B3F87" w:rsidP="00473D0F">
            <w:pPr>
              <w:spacing w:beforeLines="50" w:afterLines="50"/>
              <w:rPr>
                <w:rFonts w:ascii="宋体" w:eastAsia="宋体" w:hAnsi="宋体"/>
              </w:rPr>
            </w:pPr>
            <w:r w:rsidRPr="007530FB">
              <w:rPr>
                <w:rFonts w:ascii="宋体" w:eastAsia="宋体" w:hAnsi="宋体" w:hint="eastAsia"/>
              </w:rPr>
              <w:t>36</w:t>
            </w:r>
          </w:p>
        </w:tc>
      </w:tr>
      <w:tr w:rsidR="00D13271" w:rsidRPr="007530FB" w:rsidTr="00DD7B5F">
        <w:trPr>
          <w:jc w:val="center"/>
        </w:trPr>
        <w:tc>
          <w:tcPr>
            <w:tcW w:w="1135"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主讲教师</w:t>
            </w:r>
          </w:p>
        </w:tc>
        <w:tc>
          <w:tcPr>
            <w:tcW w:w="3685" w:type="dxa"/>
            <w:vAlign w:val="center"/>
          </w:tcPr>
          <w:p w:rsidR="00D13271" w:rsidRPr="007530FB" w:rsidRDefault="008532CA" w:rsidP="00473D0F">
            <w:pPr>
              <w:spacing w:beforeLines="50" w:afterLines="50"/>
              <w:jc w:val="left"/>
              <w:rPr>
                <w:rFonts w:ascii="宋体" w:eastAsia="宋体" w:hAnsi="宋体"/>
              </w:rPr>
            </w:pPr>
            <w:r w:rsidRPr="007530FB">
              <w:rPr>
                <w:rFonts w:ascii="宋体" w:eastAsia="宋体" w:hAnsi="宋体"/>
              </w:rPr>
              <w:t>樊建芬</w:t>
            </w:r>
          </w:p>
        </w:tc>
        <w:tc>
          <w:tcPr>
            <w:tcW w:w="1134"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修订日期</w:t>
            </w:r>
          </w:p>
        </w:tc>
        <w:tc>
          <w:tcPr>
            <w:tcW w:w="2744" w:type="dxa"/>
            <w:vAlign w:val="center"/>
          </w:tcPr>
          <w:p w:rsidR="00D13271" w:rsidRPr="007530FB" w:rsidRDefault="008532CA" w:rsidP="00473D0F">
            <w:pPr>
              <w:spacing w:beforeLines="50" w:afterLines="50"/>
              <w:rPr>
                <w:rFonts w:ascii="宋体" w:eastAsia="宋体" w:hAnsi="宋体"/>
              </w:rPr>
            </w:pPr>
            <w:r w:rsidRPr="007530FB">
              <w:rPr>
                <w:rFonts w:ascii="宋体" w:eastAsia="宋体" w:hAnsi="宋体" w:hint="eastAsia"/>
              </w:rPr>
              <w:t>202</w:t>
            </w:r>
            <w:r w:rsidR="008D4784">
              <w:rPr>
                <w:rFonts w:ascii="宋体" w:eastAsia="宋体" w:hAnsi="宋体" w:hint="eastAsia"/>
              </w:rPr>
              <w:t>3</w:t>
            </w:r>
            <w:r w:rsidRPr="007530FB">
              <w:rPr>
                <w:rFonts w:ascii="宋体" w:eastAsia="宋体" w:hAnsi="宋体" w:hint="eastAsia"/>
              </w:rPr>
              <w:t>.</w:t>
            </w:r>
            <w:r w:rsidR="008D4784">
              <w:rPr>
                <w:rFonts w:ascii="宋体" w:eastAsia="宋体" w:hAnsi="宋体" w:hint="eastAsia"/>
              </w:rPr>
              <w:t>4</w:t>
            </w:r>
            <w:r w:rsidRPr="007530FB">
              <w:rPr>
                <w:rFonts w:ascii="宋体" w:eastAsia="宋体" w:hAnsi="宋体" w:hint="eastAsia"/>
              </w:rPr>
              <w:t>.</w:t>
            </w:r>
            <w:r w:rsidR="008D4784">
              <w:rPr>
                <w:rFonts w:ascii="宋体" w:eastAsia="宋体" w:hAnsi="宋体" w:hint="eastAsia"/>
              </w:rPr>
              <w:t>30</w:t>
            </w:r>
          </w:p>
        </w:tc>
      </w:tr>
      <w:tr w:rsidR="00D13271" w:rsidRPr="007530FB" w:rsidTr="00DD7B5F">
        <w:trPr>
          <w:jc w:val="center"/>
        </w:trPr>
        <w:tc>
          <w:tcPr>
            <w:tcW w:w="1135" w:type="dxa"/>
            <w:vAlign w:val="center"/>
          </w:tcPr>
          <w:p w:rsidR="00D13271" w:rsidRPr="007530FB" w:rsidRDefault="00D13271" w:rsidP="00473D0F">
            <w:pPr>
              <w:spacing w:beforeLines="50" w:afterLines="50"/>
              <w:jc w:val="center"/>
              <w:rPr>
                <w:rFonts w:ascii="宋体" w:eastAsia="宋体" w:hAnsi="宋体" w:cs="黑体"/>
                <w:b/>
                <w:bCs/>
              </w:rPr>
            </w:pPr>
            <w:r w:rsidRPr="007530FB">
              <w:rPr>
                <w:rFonts w:ascii="宋体" w:eastAsia="宋体" w:hAnsi="宋体" w:cs="黑体" w:hint="eastAsia"/>
                <w:b/>
                <w:bCs/>
              </w:rPr>
              <w:t>指定教材</w:t>
            </w:r>
          </w:p>
        </w:tc>
        <w:tc>
          <w:tcPr>
            <w:tcW w:w="7563" w:type="dxa"/>
            <w:gridSpan w:val="3"/>
            <w:vAlign w:val="center"/>
          </w:tcPr>
          <w:p w:rsidR="008532CA" w:rsidRPr="007530FB" w:rsidRDefault="0062467B" w:rsidP="00473D0F">
            <w:pPr>
              <w:spacing w:beforeLines="50" w:afterLines="50"/>
              <w:rPr>
                <w:rFonts w:ascii="宋体" w:eastAsia="宋体" w:hAnsi="宋体"/>
              </w:rPr>
            </w:pPr>
            <w:r>
              <w:rPr>
                <w:rFonts w:ascii="宋体" w:eastAsia="宋体" w:hAnsi="宋体" w:hint="eastAsia"/>
              </w:rPr>
              <w:t>陈光巨，黄元河</w:t>
            </w:r>
            <w:r w:rsidR="008532CA" w:rsidRPr="007530FB">
              <w:rPr>
                <w:rFonts w:ascii="宋体" w:eastAsia="宋体" w:hAnsi="宋体" w:hint="eastAsia"/>
              </w:rPr>
              <w:t>，《</w:t>
            </w:r>
            <w:r w:rsidR="005B3F87" w:rsidRPr="007530FB">
              <w:rPr>
                <w:rFonts w:ascii="宋体" w:eastAsia="宋体" w:hAnsi="宋体" w:hint="eastAsia"/>
              </w:rPr>
              <w:t>量子化学</w:t>
            </w:r>
            <w:r w:rsidR="008532CA" w:rsidRPr="007530FB">
              <w:rPr>
                <w:rFonts w:ascii="宋体" w:eastAsia="宋体" w:hAnsi="宋体" w:hint="eastAsia"/>
              </w:rPr>
              <w:t>》，</w:t>
            </w:r>
            <w:r>
              <w:rPr>
                <w:rFonts w:ascii="宋体" w:eastAsia="宋体" w:hAnsi="宋体" w:hint="eastAsia"/>
              </w:rPr>
              <w:t>华东理工大学</w:t>
            </w:r>
            <w:r w:rsidR="00BA129B">
              <w:rPr>
                <w:rFonts w:ascii="宋体" w:eastAsia="宋体" w:hAnsi="宋体" w:hint="eastAsia"/>
              </w:rPr>
              <w:t>出版社</w:t>
            </w:r>
            <w:r w:rsidR="008532CA" w:rsidRPr="007530FB">
              <w:rPr>
                <w:rFonts w:ascii="宋体" w:eastAsia="宋体" w:hAnsi="宋体" w:hint="eastAsia"/>
              </w:rPr>
              <w:t>，20</w:t>
            </w:r>
            <w:r>
              <w:rPr>
                <w:rFonts w:ascii="宋体" w:eastAsia="宋体" w:hAnsi="宋体" w:hint="eastAsia"/>
              </w:rPr>
              <w:t>08年</w:t>
            </w:r>
            <w:r w:rsidR="00BA129B">
              <w:rPr>
                <w:rFonts w:ascii="宋体" w:eastAsia="宋体" w:hAnsi="宋体" w:hint="eastAsia"/>
              </w:rPr>
              <w:t>。</w:t>
            </w:r>
          </w:p>
        </w:tc>
      </w:tr>
    </w:tbl>
    <w:p w:rsidR="00E05E8B" w:rsidRPr="007530FB" w:rsidRDefault="00E05E8B" w:rsidP="00473D0F">
      <w:pPr>
        <w:pStyle w:val="a3"/>
        <w:spacing w:beforeLines="50" w:afterLines="50"/>
        <w:ind w:firstLineChars="200" w:firstLine="562"/>
        <w:rPr>
          <w:rFonts w:hAnsi="宋体" w:cs="宋体"/>
        </w:rPr>
      </w:pPr>
      <w:r w:rsidRPr="007530FB">
        <w:rPr>
          <w:rFonts w:ascii="黑体" w:eastAsia="黑体" w:hAnsi="黑体" w:cs="宋体" w:hint="eastAsia"/>
          <w:b/>
          <w:sz w:val="28"/>
          <w:szCs w:val="28"/>
        </w:rPr>
        <w:t>二、课程目标</w:t>
      </w:r>
    </w:p>
    <w:p w:rsidR="00E05E8B" w:rsidRDefault="00E05E8B" w:rsidP="00473D0F">
      <w:pPr>
        <w:pStyle w:val="a3"/>
        <w:spacing w:beforeLines="50" w:afterLines="50"/>
        <w:ind w:firstLineChars="200" w:firstLine="480"/>
        <w:rPr>
          <w:rFonts w:hAnsi="宋体" w:cs="宋体"/>
          <w:szCs w:val="21"/>
        </w:rPr>
      </w:pPr>
      <w:r w:rsidRPr="007530FB">
        <w:rPr>
          <w:rFonts w:ascii="黑体" w:eastAsia="黑体" w:hAnsi="黑体" w:cs="宋体" w:hint="eastAsia"/>
          <w:sz w:val="24"/>
          <w:szCs w:val="24"/>
        </w:rPr>
        <w:t>（一）</w:t>
      </w:r>
      <w:r w:rsidRPr="007530FB">
        <w:rPr>
          <w:rFonts w:ascii="黑体" w:eastAsia="黑体" w:hAnsi="黑体" w:cs="宋体" w:hint="eastAsia"/>
          <w:b/>
          <w:sz w:val="24"/>
          <w:szCs w:val="24"/>
        </w:rPr>
        <w:t>总体目标：</w:t>
      </w:r>
      <w:r w:rsidR="00194258">
        <w:rPr>
          <w:rFonts w:hAnsi="宋体" w:cs="宋体"/>
          <w:szCs w:val="21"/>
        </w:rPr>
        <w:t xml:space="preserve"> </w:t>
      </w:r>
    </w:p>
    <w:p w:rsidR="008F0DB3" w:rsidRPr="00473D0F" w:rsidRDefault="008F0DB3" w:rsidP="00473D0F">
      <w:pPr>
        <w:spacing w:beforeLines="50" w:afterLines="50"/>
        <w:ind w:firstLineChars="200" w:firstLine="420"/>
        <w:jc w:val="left"/>
        <w:rPr>
          <w:rFonts w:ascii="宋体" w:eastAsia="宋体" w:hAnsi="宋体"/>
          <w:szCs w:val="21"/>
        </w:rPr>
      </w:pPr>
      <w:r w:rsidRPr="00473D0F">
        <w:rPr>
          <w:rFonts w:ascii="宋体" w:eastAsia="宋体" w:hAnsi="宋体"/>
          <w:kern w:val="0"/>
          <w:szCs w:val="21"/>
        </w:rPr>
        <w:t>《</w:t>
      </w:r>
      <w:r w:rsidRPr="00473D0F">
        <w:rPr>
          <w:rFonts w:ascii="宋体" w:eastAsia="宋体" w:hAnsi="宋体" w:hint="eastAsia"/>
          <w:kern w:val="0"/>
          <w:szCs w:val="21"/>
        </w:rPr>
        <w:t>量子</w:t>
      </w:r>
      <w:r w:rsidRPr="00473D0F">
        <w:rPr>
          <w:rFonts w:ascii="宋体" w:eastAsia="宋体" w:hAnsi="宋体"/>
          <w:kern w:val="0"/>
          <w:szCs w:val="21"/>
        </w:rPr>
        <w:t>化学基础》是</w:t>
      </w:r>
      <w:r w:rsidRPr="00473D0F">
        <w:rPr>
          <w:rFonts w:ascii="宋体" w:eastAsia="宋体" w:hAnsi="宋体"/>
          <w:szCs w:val="21"/>
        </w:rPr>
        <w:t>理论化学的一个分支学科，是近代化学的理论基础。</w:t>
      </w:r>
      <w:r w:rsidR="00513AD9" w:rsidRPr="00473D0F">
        <w:rPr>
          <w:rFonts w:ascii="宋体" w:eastAsia="宋体" w:hAnsi="宋体"/>
          <w:szCs w:val="21"/>
        </w:rPr>
        <w:t>本课程旨在介绍量子化学的基本原理和方法，主要</w:t>
      </w:r>
      <w:r w:rsidR="00D47564" w:rsidRPr="00473D0F">
        <w:rPr>
          <w:rFonts w:ascii="宋体" w:eastAsia="宋体" w:hAnsi="宋体" w:hint="eastAsia"/>
          <w:szCs w:val="21"/>
        </w:rPr>
        <w:t>涉及</w:t>
      </w:r>
      <w:r w:rsidR="00513AD9" w:rsidRPr="00473D0F">
        <w:rPr>
          <w:rFonts w:ascii="宋体" w:eastAsia="宋体" w:hAnsi="宋体"/>
          <w:szCs w:val="21"/>
        </w:rPr>
        <w:t>量子化学的现状及发展概况、量子力学基础、某些简单体系定态薛定谔方程的解、电子自旋和角动量、微扰理论、自洽场分子轨道理论</w:t>
      </w:r>
      <w:r w:rsidR="00513AD9" w:rsidRPr="00473D0F">
        <w:rPr>
          <w:rFonts w:ascii="宋体" w:eastAsia="宋体" w:hAnsi="宋体" w:hint="eastAsia"/>
          <w:szCs w:val="21"/>
        </w:rPr>
        <w:t>、</w:t>
      </w:r>
      <w:r w:rsidR="00513AD9" w:rsidRPr="00473D0F">
        <w:rPr>
          <w:rFonts w:ascii="宋体" w:eastAsia="宋体" w:hAnsi="宋体"/>
          <w:szCs w:val="21"/>
        </w:rPr>
        <w:t>密度泛函理论以及相关的计算软件。</w:t>
      </w:r>
      <w:r w:rsidRPr="00473D0F">
        <w:rPr>
          <w:rFonts w:ascii="宋体" w:eastAsia="宋体" w:hAnsi="宋体"/>
          <w:szCs w:val="21"/>
        </w:rPr>
        <w:t>通过本课程的学习使学生掌握量子力学的基本原理</w:t>
      </w:r>
      <w:r w:rsidR="00E44B40" w:rsidRPr="00473D0F">
        <w:rPr>
          <w:rFonts w:ascii="宋体" w:eastAsia="宋体" w:hAnsi="宋体"/>
          <w:szCs w:val="21"/>
        </w:rPr>
        <w:t>、基本方法</w:t>
      </w:r>
      <w:r w:rsidRPr="00473D0F">
        <w:rPr>
          <w:rFonts w:ascii="宋体" w:eastAsia="宋体" w:hAnsi="宋体"/>
          <w:szCs w:val="21"/>
        </w:rPr>
        <w:t>及在</w:t>
      </w:r>
      <w:r w:rsidR="00513AD9" w:rsidRPr="00473D0F">
        <w:rPr>
          <w:rFonts w:ascii="宋体" w:eastAsia="宋体" w:hAnsi="宋体" w:hint="eastAsia"/>
          <w:szCs w:val="21"/>
        </w:rPr>
        <w:t>各类</w:t>
      </w:r>
      <w:r w:rsidR="00513AD9" w:rsidRPr="00473D0F">
        <w:rPr>
          <w:rFonts w:ascii="宋体" w:eastAsia="宋体" w:hAnsi="宋体"/>
          <w:szCs w:val="21"/>
        </w:rPr>
        <w:t>化学体系中的</w:t>
      </w:r>
      <w:r w:rsidRPr="00473D0F">
        <w:rPr>
          <w:rFonts w:ascii="宋体" w:eastAsia="宋体" w:hAnsi="宋体"/>
          <w:szCs w:val="21"/>
        </w:rPr>
        <w:t>应用，学会利用量子力学方法分析物质结构。在</w:t>
      </w:r>
      <w:r w:rsidRPr="00473D0F">
        <w:rPr>
          <w:rFonts w:ascii="宋体" w:eastAsia="宋体" w:hAnsi="宋体" w:hint="eastAsia"/>
          <w:szCs w:val="21"/>
        </w:rPr>
        <w:t>教学</w:t>
      </w:r>
      <w:r w:rsidRPr="00473D0F">
        <w:rPr>
          <w:rFonts w:ascii="宋体" w:eastAsia="宋体" w:hAnsi="宋体"/>
          <w:szCs w:val="21"/>
        </w:rPr>
        <w:t>过程中培养学生独立思考、自主探究、实事求是、严谨认真的科学素养，使学生</w:t>
      </w:r>
      <w:r w:rsidR="00473D0F" w:rsidRPr="00473D0F">
        <w:rPr>
          <w:rFonts w:ascii="宋体" w:eastAsia="宋体" w:hAnsi="宋体" w:hint="eastAsia"/>
          <w:szCs w:val="21"/>
        </w:rPr>
        <w:t>在</w:t>
      </w:r>
      <w:r w:rsidRPr="00473D0F">
        <w:rPr>
          <w:rFonts w:ascii="宋体" w:eastAsia="宋体" w:hAnsi="宋体"/>
          <w:szCs w:val="21"/>
        </w:rPr>
        <w:t>更高水平上理解化学中的各种现象</w:t>
      </w:r>
      <w:r w:rsidRPr="00473D0F">
        <w:rPr>
          <w:rFonts w:ascii="宋体" w:eastAsia="宋体" w:hAnsi="宋体" w:hint="eastAsia"/>
          <w:szCs w:val="21"/>
        </w:rPr>
        <w:t>，为将来从事科</w:t>
      </w:r>
      <w:r w:rsidR="00D47564" w:rsidRPr="00473D0F">
        <w:rPr>
          <w:rFonts w:ascii="宋体" w:eastAsia="宋体" w:hAnsi="宋体" w:hint="eastAsia"/>
          <w:szCs w:val="21"/>
        </w:rPr>
        <w:t>学</w:t>
      </w:r>
      <w:r w:rsidRPr="00473D0F">
        <w:rPr>
          <w:rFonts w:ascii="宋体" w:eastAsia="宋体" w:hAnsi="宋体" w:hint="eastAsia"/>
          <w:szCs w:val="21"/>
        </w:rPr>
        <w:t>研究及相关工作奠定基础</w:t>
      </w:r>
      <w:r w:rsidRPr="00473D0F">
        <w:rPr>
          <w:rFonts w:ascii="宋体" w:eastAsia="宋体" w:hAnsi="宋体"/>
          <w:szCs w:val="21"/>
        </w:rPr>
        <w:t>。</w:t>
      </w:r>
    </w:p>
    <w:p w:rsidR="00E05E8B" w:rsidRPr="007530FB" w:rsidRDefault="00E05E8B" w:rsidP="00473D0F">
      <w:pPr>
        <w:pStyle w:val="a3"/>
        <w:spacing w:beforeLines="50" w:afterLines="50"/>
        <w:ind w:firstLineChars="200" w:firstLine="480"/>
        <w:rPr>
          <w:rFonts w:hAnsi="宋体" w:cs="宋体"/>
        </w:rPr>
      </w:pPr>
      <w:r w:rsidRPr="007530FB">
        <w:rPr>
          <w:rFonts w:ascii="黑体" w:eastAsia="黑体" w:hAnsi="黑体" w:cs="宋体" w:hint="eastAsia"/>
          <w:sz w:val="24"/>
          <w:szCs w:val="24"/>
        </w:rPr>
        <w:t>（二）课程目标：</w:t>
      </w:r>
      <w:r w:rsidR="00575D0B" w:rsidRPr="007530FB">
        <w:rPr>
          <w:rFonts w:hAnsi="宋体" w:cs="宋体"/>
        </w:rPr>
        <w:t xml:space="preserve"> </w:t>
      </w:r>
    </w:p>
    <w:p w:rsidR="00E05E8B" w:rsidRPr="00473D0F" w:rsidRDefault="00E05E8B" w:rsidP="00473D0F">
      <w:pPr>
        <w:pStyle w:val="a3"/>
        <w:spacing w:beforeLines="50" w:afterLines="50"/>
        <w:ind w:firstLineChars="200" w:firstLine="422"/>
        <w:rPr>
          <w:rFonts w:hAnsi="宋体" w:cs="宋体"/>
          <w:b/>
          <w:szCs w:val="21"/>
        </w:rPr>
      </w:pPr>
      <w:r w:rsidRPr="00473D0F">
        <w:rPr>
          <w:rFonts w:hAnsi="宋体" w:cs="宋体" w:hint="eastAsia"/>
          <w:b/>
          <w:szCs w:val="21"/>
        </w:rPr>
        <w:t>课程目标1：</w:t>
      </w:r>
      <w:r w:rsidR="00513AD9" w:rsidRPr="00473D0F">
        <w:rPr>
          <w:rFonts w:hAnsi="宋体"/>
          <w:kern w:val="0"/>
          <w:szCs w:val="21"/>
        </w:rPr>
        <w:t>了解量子化学的发展概况、现状及其重要应用</w:t>
      </w:r>
      <w:r w:rsidR="00513AD9" w:rsidRPr="00473D0F">
        <w:rPr>
          <w:rFonts w:hAnsi="宋体" w:hint="eastAsia"/>
          <w:kern w:val="0"/>
          <w:szCs w:val="21"/>
        </w:rPr>
        <w:t>；</w:t>
      </w:r>
      <w:r w:rsidR="00513AD9" w:rsidRPr="00473D0F">
        <w:rPr>
          <w:rFonts w:hAnsi="宋体"/>
          <w:kern w:val="0"/>
          <w:szCs w:val="21"/>
        </w:rPr>
        <w:t>掌握算符相关的基本概念、量子力学基本假设及</w:t>
      </w:r>
      <w:r w:rsidR="00451A38" w:rsidRPr="00473D0F">
        <w:rPr>
          <w:rFonts w:hAnsi="宋体" w:hint="eastAsia"/>
          <w:kern w:val="0"/>
          <w:szCs w:val="21"/>
        </w:rPr>
        <w:t>薛定谔</w:t>
      </w:r>
      <w:r w:rsidR="00513AD9" w:rsidRPr="00473D0F">
        <w:rPr>
          <w:rFonts w:hAnsi="宋体"/>
          <w:kern w:val="0"/>
          <w:szCs w:val="21"/>
        </w:rPr>
        <w:t>方程对谐振子</w:t>
      </w:r>
      <w:proofErr w:type="gramStart"/>
      <w:r w:rsidR="00513AD9" w:rsidRPr="00473D0F">
        <w:rPr>
          <w:rFonts w:hAnsi="宋体"/>
          <w:kern w:val="0"/>
          <w:szCs w:val="21"/>
        </w:rPr>
        <w:t>及类氢离子</w:t>
      </w:r>
      <w:proofErr w:type="gramEnd"/>
      <w:r w:rsidR="00513AD9" w:rsidRPr="00473D0F">
        <w:rPr>
          <w:rFonts w:hAnsi="宋体"/>
          <w:kern w:val="0"/>
          <w:szCs w:val="21"/>
        </w:rPr>
        <w:t>体系的应用</w:t>
      </w:r>
      <w:r w:rsidR="00513AD9" w:rsidRPr="00473D0F">
        <w:rPr>
          <w:rFonts w:hAnsi="宋体" w:hint="eastAsia"/>
          <w:kern w:val="0"/>
          <w:szCs w:val="21"/>
        </w:rPr>
        <w:t>。</w:t>
      </w:r>
    </w:p>
    <w:p w:rsidR="00E05E8B" w:rsidRPr="00473D0F" w:rsidRDefault="00E05E8B" w:rsidP="00473D0F">
      <w:pPr>
        <w:pStyle w:val="a3"/>
        <w:spacing w:beforeLines="50" w:afterLines="50"/>
        <w:ind w:firstLineChars="200" w:firstLine="420"/>
        <w:rPr>
          <w:rFonts w:hAnsi="宋体" w:cs="宋体"/>
          <w:szCs w:val="21"/>
        </w:rPr>
      </w:pPr>
      <w:r w:rsidRPr="00473D0F">
        <w:rPr>
          <w:rFonts w:hAnsi="宋体" w:cs="宋体" w:hint="eastAsia"/>
          <w:szCs w:val="21"/>
        </w:rPr>
        <w:t>1</w:t>
      </w:r>
      <w:r w:rsidR="00444DF8" w:rsidRPr="00473D0F">
        <w:rPr>
          <w:rFonts w:hAnsi="宋体"/>
          <w:kern w:val="0"/>
          <w:szCs w:val="21"/>
        </w:rPr>
        <w:t>.</w:t>
      </w:r>
      <w:r w:rsidRPr="00473D0F">
        <w:rPr>
          <w:rFonts w:hAnsi="宋体" w:cs="宋体" w:hint="eastAsia"/>
          <w:szCs w:val="21"/>
        </w:rPr>
        <w:t>1</w:t>
      </w:r>
      <w:r w:rsidR="00513AD9" w:rsidRPr="00473D0F">
        <w:rPr>
          <w:rFonts w:hAnsi="宋体"/>
          <w:kern w:val="0"/>
          <w:szCs w:val="21"/>
        </w:rPr>
        <w:t>了解量子化学的发展概况、现状及其重要应用</w:t>
      </w:r>
      <w:r w:rsidR="00495F43" w:rsidRPr="00473D0F">
        <w:rPr>
          <w:rFonts w:hAnsi="宋体" w:hint="eastAsia"/>
          <w:kern w:val="0"/>
          <w:szCs w:val="21"/>
        </w:rPr>
        <w:t>；</w:t>
      </w:r>
      <w:r w:rsidR="00513AD9" w:rsidRPr="00473D0F">
        <w:rPr>
          <w:rFonts w:hAnsi="宋体"/>
          <w:kern w:val="0"/>
          <w:szCs w:val="21"/>
        </w:rPr>
        <w:t>掌握算符相关的基本概念、量子力学基本假设</w:t>
      </w:r>
      <w:r w:rsidR="00CB47CA" w:rsidRPr="00473D0F">
        <w:rPr>
          <w:rFonts w:hAnsi="宋体"/>
          <w:kern w:val="0"/>
          <w:szCs w:val="21"/>
        </w:rPr>
        <w:t>。</w:t>
      </w:r>
    </w:p>
    <w:p w:rsidR="00E05E8B" w:rsidRPr="00473D0F" w:rsidRDefault="00513AD9" w:rsidP="00473D0F">
      <w:pPr>
        <w:pStyle w:val="a3"/>
        <w:spacing w:beforeLines="50" w:afterLines="50"/>
        <w:ind w:firstLineChars="200" w:firstLine="420"/>
        <w:rPr>
          <w:rFonts w:hAnsi="宋体" w:cs="宋体"/>
          <w:szCs w:val="21"/>
        </w:rPr>
      </w:pPr>
      <w:r w:rsidRPr="00473D0F">
        <w:rPr>
          <w:rFonts w:hAnsi="宋体" w:cs="宋体" w:hint="eastAsia"/>
          <w:szCs w:val="21"/>
        </w:rPr>
        <w:t>1</w:t>
      </w:r>
      <w:r w:rsidR="00444DF8" w:rsidRPr="00473D0F">
        <w:rPr>
          <w:rFonts w:hAnsi="宋体"/>
          <w:kern w:val="0"/>
          <w:szCs w:val="21"/>
        </w:rPr>
        <w:t>.</w:t>
      </w:r>
      <w:r w:rsidR="00495F43" w:rsidRPr="00473D0F">
        <w:rPr>
          <w:rFonts w:hAnsi="宋体" w:cs="宋体" w:hint="eastAsia"/>
          <w:szCs w:val="21"/>
        </w:rPr>
        <w:t>2</w:t>
      </w:r>
      <w:r w:rsidR="00422215" w:rsidRPr="00473D0F">
        <w:rPr>
          <w:rFonts w:hAnsi="宋体" w:hint="eastAsia"/>
          <w:kern w:val="0"/>
          <w:szCs w:val="21"/>
        </w:rPr>
        <w:t>掌握薛定谔</w:t>
      </w:r>
      <w:r w:rsidRPr="00473D0F">
        <w:rPr>
          <w:rFonts w:hAnsi="宋体"/>
          <w:kern w:val="0"/>
          <w:szCs w:val="21"/>
        </w:rPr>
        <w:t>方程对谐振子</w:t>
      </w:r>
      <w:proofErr w:type="gramStart"/>
      <w:r w:rsidRPr="00473D0F">
        <w:rPr>
          <w:rFonts w:hAnsi="宋体"/>
          <w:kern w:val="0"/>
          <w:szCs w:val="21"/>
        </w:rPr>
        <w:t>及类氢离子</w:t>
      </w:r>
      <w:proofErr w:type="gramEnd"/>
      <w:r w:rsidRPr="00473D0F">
        <w:rPr>
          <w:rFonts w:hAnsi="宋体"/>
          <w:kern w:val="0"/>
          <w:szCs w:val="21"/>
        </w:rPr>
        <w:t>体系的应用</w:t>
      </w:r>
      <w:r w:rsidRPr="00473D0F">
        <w:rPr>
          <w:rFonts w:hAnsi="宋体" w:hint="eastAsia"/>
          <w:kern w:val="0"/>
          <w:szCs w:val="21"/>
        </w:rPr>
        <w:t>。</w:t>
      </w:r>
    </w:p>
    <w:p w:rsidR="00E05E8B" w:rsidRPr="00473D0F" w:rsidRDefault="00E05E8B" w:rsidP="00473D0F">
      <w:pPr>
        <w:pStyle w:val="a3"/>
        <w:spacing w:beforeLines="50" w:afterLines="50"/>
        <w:ind w:firstLineChars="200" w:firstLine="422"/>
        <w:rPr>
          <w:rFonts w:hAnsi="宋体" w:cs="宋体"/>
          <w:b/>
          <w:szCs w:val="21"/>
        </w:rPr>
      </w:pPr>
      <w:r w:rsidRPr="00473D0F">
        <w:rPr>
          <w:rFonts w:hAnsi="宋体" w:cs="宋体" w:hint="eastAsia"/>
          <w:b/>
          <w:szCs w:val="21"/>
        </w:rPr>
        <w:t>课程目标2：</w:t>
      </w:r>
      <w:r w:rsidR="00CB47CA" w:rsidRPr="00473D0F">
        <w:rPr>
          <w:rFonts w:hAnsi="宋体" w:cs="宋体" w:hint="eastAsia"/>
          <w:szCs w:val="21"/>
        </w:rPr>
        <w:t>理解电子的运动特征，</w:t>
      </w:r>
      <w:r w:rsidR="00CB47CA" w:rsidRPr="00473D0F">
        <w:rPr>
          <w:rFonts w:hAnsi="宋体"/>
          <w:kern w:val="0"/>
          <w:szCs w:val="21"/>
        </w:rPr>
        <w:t>掌握角动量基本概念</w:t>
      </w:r>
      <w:r w:rsidR="00CB47CA" w:rsidRPr="00473D0F">
        <w:rPr>
          <w:rFonts w:hAnsi="宋体" w:hint="eastAsia"/>
          <w:kern w:val="0"/>
          <w:szCs w:val="21"/>
        </w:rPr>
        <w:t>；</w:t>
      </w:r>
      <w:r w:rsidR="00CB47CA" w:rsidRPr="00473D0F">
        <w:rPr>
          <w:rFonts w:hAnsi="宋体"/>
          <w:kern w:val="0"/>
          <w:szCs w:val="21"/>
        </w:rPr>
        <w:t>理解电子相关</w:t>
      </w:r>
      <w:r w:rsidR="00CB47CA" w:rsidRPr="00473D0F">
        <w:rPr>
          <w:rFonts w:hAnsi="宋体" w:hint="eastAsia"/>
          <w:kern w:val="0"/>
          <w:szCs w:val="21"/>
        </w:rPr>
        <w:t>，</w:t>
      </w:r>
      <w:r w:rsidR="00CB47CA" w:rsidRPr="00473D0F">
        <w:rPr>
          <w:rFonts w:hAnsi="宋体"/>
          <w:kern w:val="0"/>
          <w:szCs w:val="21"/>
        </w:rPr>
        <w:t>掌握组态与谱项</w:t>
      </w:r>
      <w:r w:rsidR="00CB47CA" w:rsidRPr="00473D0F">
        <w:rPr>
          <w:rFonts w:hAnsi="宋体" w:hint="eastAsia"/>
          <w:kern w:val="0"/>
          <w:szCs w:val="21"/>
        </w:rPr>
        <w:t>。</w:t>
      </w:r>
    </w:p>
    <w:p w:rsidR="00E05E8B" w:rsidRPr="00473D0F" w:rsidRDefault="00E05E8B" w:rsidP="00473D0F">
      <w:pPr>
        <w:pStyle w:val="a3"/>
        <w:spacing w:beforeLines="50" w:afterLines="50"/>
        <w:ind w:firstLineChars="200" w:firstLine="420"/>
        <w:rPr>
          <w:rFonts w:hAnsi="宋体" w:cs="宋体"/>
          <w:szCs w:val="21"/>
        </w:rPr>
      </w:pPr>
      <w:r w:rsidRPr="00473D0F">
        <w:rPr>
          <w:rFonts w:hAnsi="宋体" w:cs="宋体" w:hint="eastAsia"/>
          <w:szCs w:val="21"/>
        </w:rPr>
        <w:t>2</w:t>
      </w:r>
      <w:r w:rsidR="00444DF8" w:rsidRPr="00473D0F">
        <w:rPr>
          <w:rFonts w:hAnsi="宋体"/>
          <w:kern w:val="0"/>
          <w:szCs w:val="21"/>
        </w:rPr>
        <w:t>.</w:t>
      </w:r>
      <w:r w:rsidRPr="00473D0F">
        <w:rPr>
          <w:rFonts w:hAnsi="宋体" w:cs="宋体" w:hint="eastAsia"/>
          <w:szCs w:val="21"/>
        </w:rPr>
        <w:t>1</w:t>
      </w:r>
      <w:r w:rsidR="00CB47CA" w:rsidRPr="00473D0F">
        <w:rPr>
          <w:rFonts w:hAnsi="宋体" w:cs="宋体" w:hint="eastAsia"/>
          <w:szCs w:val="21"/>
        </w:rPr>
        <w:t>理解电子的运动特征，</w:t>
      </w:r>
      <w:r w:rsidR="00CB47CA" w:rsidRPr="00473D0F">
        <w:rPr>
          <w:rFonts w:hAnsi="宋体"/>
          <w:kern w:val="0"/>
          <w:szCs w:val="21"/>
        </w:rPr>
        <w:t>掌握角动量基本概念</w:t>
      </w:r>
      <w:r w:rsidR="00451A38" w:rsidRPr="00473D0F">
        <w:rPr>
          <w:rFonts w:hAnsi="宋体"/>
          <w:kern w:val="0"/>
          <w:szCs w:val="21"/>
        </w:rPr>
        <w:t>。</w:t>
      </w:r>
    </w:p>
    <w:p w:rsidR="00E05E8B" w:rsidRPr="00473D0F" w:rsidRDefault="00E05E8B" w:rsidP="00473D0F">
      <w:pPr>
        <w:pStyle w:val="a3"/>
        <w:spacing w:beforeLines="50" w:afterLines="50"/>
        <w:ind w:firstLineChars="200" w:firstLine="420"/>
        <w:rPr>
          <w:rFonts w:hAnsi="宋体" w:cs="宋体"/>
          <w:szCs w:val="21"/>
        </w:rPr>
      </w:pPr>
      <w:r w:rsidRPr="00473D0F">
        <w:rPr>
          <w:rFonts w:hAnsi="宋体" w:cs="宋体"/>
          <w:szCs w:val="21"/>
        </w:rPr>
        <w:t>2</w:t>
      </w:r>
      <w:r w:rsidR="00444DF8" w:rsidRPr="00473D0F">
        <w:rPr>
          <w:rFonts w:hAnsi="宋体"/>
          <w:kern w:val="0"/>
          <w:szCs w:val="21"/>
        </w:rPr>
        <w:t>.</w:t>
      </w:r>
      <w:r w:rsidRPr="00473D0F">
        <w:rPr>
          <w:rFonts w:hAnsi="宋体" w:cs="宋体" w:hint="eastAsia"/>
          <w:szCs w:val="21"/>
        </w:rPr>
        <w:t>2</w:t>
      </w:r>
      <w:r w:rsidR="00CB47CA" w:rsidRPr="00473D0F">
        <w:rPr>
          <w:rFonts w:hAnsi="宋体"/>
          <w:kern w:val="0"/>
          <w:szCs w:val="21"/>
        </w:rPr>
        <w:t>理解电子相关</w:t>
      </w:r>
      <w:r w:rsidR="00CB47CA" w:rsidRPr="00473D0F">
        <w:rPr>
          <w:rFonts w:hAnsi="宋体" w:hint="eastAsia"/>
          <w:kern w:val="0"/>
          <w:szCs w:val="21"/>
        </w:rPr>
        <w:t>，</w:t>
      </w:r>
      <w:r w:rsidR="00CB47CA" w:rsidRPr="00473D0F">
        <w:rPr>
          <w:rFonts w:hAnsi="宋体"/>
          <w:kern w:val="0"/>
          <w:szCs w:val="21"/>
        </w:rPr>
        <w:t>掌握组态与谱项</w:t>
      </w:r>
      <w:r w:rsidR="00451A38" w:rsidRPr="00473D0F">
        <w:rPr>
          <w:rFonts w:hAnsi="宋体"/>
          <w:kern w:val="0"/>
          <w:szCs w:val="21"/>
        </w:rPr>
        <w:t>。</w:t>
      </w:r>
    </w:p>
    <w:p w:rsidR="00E05E8B" w:rsidRPr="00473D0F" w:rsidRDefault="00E05E8B" w:rsidP="00473D0F">
      <w:pPr>
        <w:pStyle w:val="a3"/>
        <w:spacing w:beforeLines="50" w:afterLines="50"/>
        <w:ind w:firstLineChars="200" w:firstLine="422"/>
        <w:rPr>
          <w:rFonts w:hAnsi="宋体"/>
          <w:kern w:val="0"/>
          <w:szCs w:val="21"/>
        </w:rPr>
      </w:pPr>
      <w:r w:rsidRPr="00473D0F">
        <w:rPr>
          <w:rFonts w:hAnsi="宋体" w:cs="宋体" w:hint="eastAsia"/>
          <w:b/>
          <w:szCs w:val="21"/>
        </w:rPr>
        <w:t>课程目标3：</w:t>
      </w:r>
      <w:r w:rsidR="00CB47CA" w:rsidRPr="00473D0F">
        <w:rPr>
          <w:rFonts w:hAnsi="宋体"/>
          <w:kern w:val="0"/>
          <w:szCs w:val="21"/>
        </w:rPr>
        <w:t>理解变分法及微扰理论</w:t>
      </w:r>
      <w:r w:rsidR="00CB47CA" w:rsidRPr="00473D0F">
        <w:rPr>
          <w:rFonts w:hAnsi="宋体" w:hint="eastAsia"/>
          <w:kern w:val="0"/>
          <w:szCs w:val="21"/>
        </w:rPr>
        <w:t>；</w:t>
      </w:r>
      <w:r w:rsidR="00CB47CA" w:rsidRPr="00473D0F">
        <w:rPr>
          <w:rFonts w:hAnsi="宋体"/>
          <w:kern w:val="0"/>
          <w:szCs w:val="21"/>
        </w:rPr>
        <w:t>掌握自洽场分子轨道法</w:t>
      </w:r>
      <w:r w:rsidR="00CB47CA" w:rsidRPr="00473D0F">
        <w:rPr>
          <w:rFonts w:hAnsi="宋体" w:hint="eastAsia"/>
          <w:kern w:val="0"/>
          <w:szCs w:val="21"/>
        </w:rPr>
        <w:t>；</w:t>
      </w:r>
      <w:r w:rsidR="00CB47CA" w:rsidRPr="00473D0F">
        <w:rPr>
          <w:rFonts w:hAnsi="宋体"/>
          <w:kern w:val="0"/>
          <w:szCs w:val="21"/>
        </w:rPr>
        <w:t>理解量子化学从头算</w:t>
      </w:r>
      <w:r w:rsidR="00CB47CA" w:rsidRPr="00473D0F">
        <w:rPr>
          <w:rFonts w:hAnsi="宋体" w:hint="eastAsia"/>
          <w:kern w:val="0"/>
          <w:szCs w:val="21"/>
        </w:rPr>
        <w:t>、各种半经验分子轨道法</w:t>
      </w:r>
      <w:r w:rsidR="00CB47CA" w:rsidRPr="00473D0F">
        <w:rPr>
          <w:rFonts w:hAnsi="宋体"/>
          <w:kern w:val="0"/>
          <w:szCs w:val="21"/>
        </w:rPr>
        <w:t>及密度泛函理论等方法</w:t>
      </w:r>
      <w:r w:rsidR="008424C8" w:rsidRPr="00473D0F">
        <w:rPr>
          <w:rFonts w:hAnsi="宋体" w:hint="eastAsia"/>
          <w:kern w:val="0"/>
          <w:szCs w:val="21"/>
        </w:rPr>
        <w:t>。</w:t>
      </w:r>
    </w:p>
    <w:p w:rsidR="00CB47CA" w:rsidRPr="00473D0F" w:rsidRDefault="00CB47CA" w:rsidP="00473D0F">
      <w:pPr>
        <w:pStyle w:val="a3"/>
        <w:spacing w:beforeLines="50" w:afterLines="50"/>
        <w:ind w:firstLineChars="200" w:firstLine="420"/>
        <w:rPr>
          <w:rFonts w:hAnsi="宋体" w:cs="宋体"/>
          <w:szCs w:val="21"/>
        </w:rPr>
      </w:pPr>
      <w:r w:rsidRPr="00473D0F">
        <w:rPr>
          <w:rFonts w:hAnsi="宋体" w:cs="宋体" w:hint="eastAsia"/>
          <w:szCs w:val="21"/>
        </w:rPr>
        <w:t>3</w:t>
      </w:r>
      <w:r w:rsidR="00444DF8" w:rsidRPr="00473D0F">
        <w:rPr>
          <w:rFonts w:hAnsi="宋体"/>
          <w:kern w:val="0"/>
          <w:szCs w:val="21"/>
        </w:rPr>
        <w:t>.</w:t>
      </w:r>
      <w:r w:rsidRPr="00473D0F">
        <w:rPr>
          <w:rFonts w:hAnsi="宋体" w:cs="宋体" w:hint="eastAsia"/>
          <w:szCs w:val="21"/>
        </w:rPr>
        <w:t>1</w:t>
      </w:r>
      <w:r w:rsidR="00451A38" w:rsidRPr="00473D0F">
        <w:rPr>
          <w:rFonts w:hAnsi="宋体"/>
          <w:kern w:val="0"/>
          <w:szCs w:val="21"/>
        </w:rPr>
        <w:t>理解变分法及微扰理论</w:t>
      </w:r>
    </w:p>
    <w:p w:rsidR="00CB47CA" w:rsidRPr="00473D0F" w:rsidRDefault="00CB47CA" w:rsidP="00473D0F">
      <w:pPr>
        <w:pStyle w:val="a3"/>
        <w:spacing w:beforeLines="50" w:afterLines="50"/>
        <w:ind w:firstLineChars="200" w:firstLine="420"/>
        <w:rPr>
          <w:rFonts w:hAnsi="宋体" w:cs="宋体"/>
          <w:szCs w:val="21"/>
        </w:rPr>
      </w:pPr>
      <w:r w:rsidRPr="00473D0F">
        <w:rPr>
          <w:rFonts w:hAnsi="宋体" w:cs="宋体" w:hint="eastAsia"/>
          <w:szCs w:val="21"/>
        </w:rPr>
        <w:lastRenderedPageBreak/>
        <w:t>3</w:t>
      </w:r>
      <w:r w:rsidR="00444DF8" w:rsidRPr="00473D0F">
        <w:rPr>
          <w:rFonts w:hAnsi="宋体"/>
          <w:kern w:val="0"/>
          <w:szCs w:val="21"/>
        </w:rPr>
        <w:t>.</w:t>
      </w:r>
      <w:r w:rsidRPr="00473D0F">
        <w:rPr>
          <w:rFonts w:hAnsi="宋体" w:cs="宋体" w:hint="eastAsia"/>
          <w:szCs w:val="21"/>
        </w:rPr>
        <w:t>2</w:t>
      </w:r>
      <w:r w:rsidR="00451A38" w:rsidRPr="00473D0F">
        <w:rPr>
          <w:rFonts w:hAnsi="宋体"/>
          <w:kern w:val="0"/>
          <w:szCs w:val="21"/>
        </w:rPr>
        <w:t>掌握自洽场分子轨道法</w:t>
      </w:r>
      <w:r w:rsidR="00451A38" w:rsidRPr="00473D0F">
        <w:rPr>
          <w:rFonts w:hAnsi="宋体" w:hint="eastAsia"/>
          <w:kern w:val="0"/>
          <w:szCs w:val="21"/>
        </w:rPr>
        <w:t>；</w:t>
      </w:r>
      <w:r w:rsidR="00451A38" w:rsidRPr="00473D0F">
        <w:rPr>
          <w:rFonts w:hAnsi="宋体"/>
          <w:kern w:val="0"/>
          <w:szCs w:val="21"/>
        </w:rPr>
        <w:t>理解量子化学从头算</w:t>
      </w:r>
      <w:r w:rsidR="00451A38" w:rsidRPr="00473D0F">
        <w:rPr>
          <w:rFonts w:hAnsi="宋体" w:hint="eastAsia"/>
          <w:kern w:val="0"/>
          <w:szCs w:val="21"/>
        </w:rPr>
        <w:t>、各种半经验分子轨道法</w:t>
      </w:r>
      <w:r w:rsidR="00451A38" w:rsidRPr="00473D0F">
        <w:rPr>
          <w:rFonts w:hAnsi="宋体"/>
          <w:kern w:val="0"/>
          <w:szCs w:val="21"/>
        </w:rPr>
        <w:t>及密度泛函理论等方法</w:t>
      </w:r>
    </w:p>
    <w:p w:rsidR="00444DF8" w:rsidRPr="00473D0F" w:rsidRDefault="00444DF8" w:rsidP="00473D0F">
      <w:pPr>
        <w:pStyle w:val="a3"/>
        <w:spacing w:beforeLines="50" w:afterLines="50"/>
        <w:ind w:firstLineChars="200" w:firstLine="422"/>
        <w:rPr>
          <w:rFonts w:hAnsi="宋体" w:cs="宋体"/>
          <w:b/>
          <w:szCs w:val="21"/>
        </w:rPr>
      </w:pPr>
      <w:r w:rsidRPr="00473D0F">
        <w:rPr>
          <w:rFonts w:hAnsi="宋体" w:cs="宋体" w:hint="eastAsia"/>
          <w:b/>
          <w:szCs w:val="21"/>
        </w:rPr>
        <w:t>课程目标</w:t>
      </w:r>
      <w:r w:rsidRPr="00473D0F">
        <w:rPr>
          <w:rFonts w:hAnsi="宋体" w:cs="宋体"/>
          <w:b/>
          <w:szCs w:val="21"/>
        </w:rPr>
        <w:t>4</w:t>
      </w:r>
      <w:r w:rsidRPr="00473D0F">
        <w:rPr>
          <w:rFonts w:hAnsi="宋体" w:cs="宋体" w:hint="eastAsia"/>
          <w:b/>
          <w:szCs w:val="21"/>
        </w:rPr>
        <w:t>：</w:t>
      </w:r>
      <w:r w:rsidR="008424C8" w:rsidRPr="00473D0F">
        <w:rPr>
          <w:rFonts w:hAnsi="宋体"/>
          <w:kern w:val="0"/>
          <w:szCs w:val="21"/>
        </w:rPr>
        <w:t>掌握大型量子化学计算程序</w:t>
      </w:r>
      <w:r w:rsidR="008424C8" w:rsidRPr="00473D0F">
        <w:rPr>
          <w:rFonts w:hAnsi="宋体" w:hint="eastAsia"/>
          <w:kern w:val="0"/>
          <w:szCs w:val="21"/>
        </w:rPr>
        <w:t>及配套程序</w:t>
      </w:r>
      <w:r w:rsidR="008424C8" w:rsidRPr="00473D0F">
        <w:rPr>
          <w:rFonts w:hAnsi="宋体"/>
          <w:kern w:val="0"/>
          <w:szCs w:val="21"/>
        </w:rPr>
        <w:t>的使用。</w:t>
      </w:r>
      <w:r w:rsidRPr="00473D0F">
        <w:rPr>
          <w:rFonts w:hAnsi="宋体" w:cs="宋体" w:hint="eastAsia"/>
          <w:szCs w:val="21"/>
        </w:rPr>
        <w:t>能够针对目标分子体系</w:t>
      </w:r>
      <w:r w:rsidR="005E29BA" w:rsidRPr="00473D0F">
        <w:rPr>
          <w:rFonts w:hAnsi="宋体" w:cs="宋体" w:hint="eastAsia"/>
          <w:szCs w:val="21"/>
        </w:rPr>
        <w:t>及研究问题</w:t>
      </w:r>
      <w:r w:rsidRPr="00473D0F">
        <w:rPr>
          <w:rFonts w:hAnsi="宋体" w:cs="宋体" w:hint="eastAsia"/>
          <w:szCs w:val="21"/>
        </w:rPr>
        <w:t>，选用合理的量子化学的研究方法，实现有效的电子结构性质分析</w:t>
      </w:r>
      <w:r w:rsidR="009C330D" w:rsidRPr="00473D0F">
        <w:rPr>
          <w:rFonts w:hAnsi="宋体" w:cs="宋体" w:hint="eastAsia"/>
          <w:szCs w:val="21"/>
        </w:rPr>
        <w:t>。</w:t>
      </w:r>
      <w:r w:rsidRPr="00473D0F">
        <w:rPr>
          <w:rStyle w:val="fontstyle01"/>
          <w:rFonts w:hint="default"/>
          <w:color w:val="auto"/>
          <w:sz w:val="21"/>
          <w:szCs w:val="21"/>
        </w:rPr>
        <w:t>建立量子化学研究问题的思想和方法，</w:t>
      </w:r>
      <w:r w:rsidRPr="00473D0F">
        <w:rPr>
          <w:rFonts w:hAnsi="宋体" w:hint="eastAsia"/>
          <w:kern w:val="0"/>
          <w:szCs w:val="21"/>
        </w:rPr>
        <w:t>构建</w:t>
      </w:r>
      <w:r w:rsidRPr="00473D0F">
        <w:rPr>
          <w:rStyle w:val="fontstyle01"/>
          <w:rFonts w:hint="default"/>
          <w:color w:val="auto"/>
          <w:sz w:val="21"/>
          <w:szCs w:val="21"/>
        </w:rPr>
        <w:t>“化学核心素养”基本理念，</w:t>
      </w:r>
      <w:r w:rsidRPr="00473D0F">
        <w:rPr>
          <w:rFonts w:hAnsi="宋体"/>
          <w:kern w:val="0"/>
          <w:szCs w:val="21"/>
        </w:rPr>
        <w:t>从</w:t>
      </w:r>
      <w:r w:rsidRPr="00473D0F">
        <w:rPr>
          <w:rFonts w:hAnsi="宋体" w:hint="eastAsia"/>
          <w:kern w:val="0"/>
          <w:szCs w:val="21"/>
        </w:rPr>
        <w:t>量子化学的</w:t>
      </w:r>
      <w:r w:rsidRPr="00473D0F">
        <w:rPr>
          <w:rFonts w:hAnsi="宋体"/>
          <w:kern w:val="0"/>
          <w:szCs w:val="21"/>
        </w:rPr>
        <w:t>视角分析与解决实际问题</w:t>
      </w:r>
      <w:r w:rsidRPr="00473D0F">
        <w:rPr>
          <w:rFonts w:hAnsi="宋体" w:hint="eastAsia"/>
          <w:kern w:val="0"/>
          <w:szCs w:val="21"/>
        </w:rPr>
        <w:t>。</w:t>
      </w:r>
    </w:p>
    <w:p w:rsidR="00E05E8B" w:rsidRPr="007530FB" w:rsidRDefault="00E05E8B" w:rsidP="00473D0F">
      <w:pPr>
        <w:pStyle w:val="a3"/>
        <w:spacing w:beforeLines="50" w:afterLines="50"/>
        <w:ind w:firstLineChars="200" w:firstLine="480"/>
        <w:rPr>
          <w:rFonts w:hAnsi="宋体" w:cs="宋体"/>
        </w:rPr>
      </w:pPr>
      <w:r w:rsidRPr="007530FB">
        <w:rPr>
          <w:rFonts w:ascii="黑体" w:eastAsia="黑体" w:hAnsi="黑体" w:cs="宋体" w:hint="eastAsia"/>
          <w:sz w:val="24"/>
          <w:szCs w:val="24"/>
        </w:rPr>
        <w:t>（三）课程目标与毕业要求、课程内容的</w:t>
      </w:r>
      <w:r w:rsidR="00DD7B5F" w:rsidRPr="007530FB">
        <w:rPr>
          <w:rFonts w:ascii="黑体" w:eastAsia="黑体" w:hAnsi="黑体" w:cs="宋体" w:hint="eastAsia"/>
          <w:sz w:val="24"/>
          <w:szCs w:val="24"/>
        </w:rPr>
        <w:t>对应</w:t>
      </w:r>
      <w:r w:rsidRPr="007530FB">
        <w:rPr>
          <w:rFonts w:ascii="黑体" w:eastAsia="黑体" w:hAnsi="黑体" w:cs="宋体" w:hint="eastAsia"/>
          <w:sz w:val="24"/>
          <w:szCs w:val="24"/>
        </w:rPr>
        <w:t>关系</w:t>
      </w:r>
    </w:p>
    <w:p w:rsidR="00E05E8B" w:rsidRPr="007530FB" w:rsidRDefault="00DD7B5F" w:rsidP="00473D0F">
      <w:pPr>
        <w:pStyle w:val="a3"/>
        <w:spacing w:beforeLines="50" w:afterLines="50"/>
        <w:ind w:firstLineChars="200" w:firstLine="422"/>
        <w:jc w:val="center"/>
        <w:rPr>
          <w:rFonts w:ascii="黑体" w:hAnsi="宋体"/>
          <w:b/>
          <w:bCs/>
          <w:szCs w:val="21"/>
        </w:rPr>
      </w:pPr>
      <w:r w:rsidRPr="007530FB">
        <w:rPr>
          <w:rFonts w:ascii="黑体" w:hAnsi="宋体" w:hint="eastAsia"/>
          <w:b/>
          <w:bCs/>
          <w:szCs w:val="21"/>
        </w:rPr>
        <w:t>表</w:t>
      </w:r>
      <w:r w:rsidRPr="007530FB">
        <w:rPr>
          <w:rFonts w:ascii="黑体" w:hAnsi="宋体" w:hint="eastAsia"/>
          <w:b/>
          <w:bCs/>
          <w:szCs w:val="21"/>
        </w:rPr>
        <w:t>1</w:t>
      </w:r>
      <w:r w:rsidRPr="007530FB">
        <w:rPr>
          <w:rFonts w:ascii="黑体" w:hAnsi="宋体" w:hint="eastAsia"/>
          <w:b/>
          <w:bCs/>
          <w:szCs w:val="21"/>
        </w:rPr>
        <w:t>：</w:t>
      </w:r>
      <w:r w:rsidR="00E05E8B" w:rsidRPr="007530FB">
        <w:rPr>
          <w:rFonts w:ascii="黑体" w:hAnsi="宋体" w:hint="eastAsia"/>
          <w:b/>
          <w:bCs/>
          <w:szCs w:val="21"/>
        </w:rPr>
        <w:t>课程目标与</w:t>
      </w:r>
      <w:r w:rsidR="00242673" w:rsidRPr="007530FB">
        <w:rPr>
          <w:rFonts w:ascii="黑体" w:hAnsi="宋体" w:hint="eastAsia"/>
          <w:b/>
          <w:bCs/>
          <w:szCs w:val="21"/>
        </w:rPr>
        <w:t>课程内容、毕业要求</w:t>
      </w:r>
      <w:r w:rsidR="00E05E8B" w:rsidRPr="007530FB">
        <w:rPr>
          <w:rFonts w:ascii="黑体" w:hAnsi="宋体" w:hint="eastAsia"/>
          <w:b/>
          <w:bCs/>
          <w:szCs w:val="21"/>
        </w:rPr>
        <w:t>的对应关系表</w:t>
      </w:r>
      <w:r w:rsidR="00D504B7" w:rsidRPr="007530FB">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3118"/>
        <w:gridCol w:w="2688"/>
      </w:tblGrid>
      <w:tr w:rsidR="00E05E8B" w:rsidRPr="007530FB" w:rsidTr="00DD7B5F">
        <w:trPr>
          <w:jc w:val="center"/>
        </w:trPr>
        <w:tc>
          <w:tcPr>
            <w:tcW w:w="1302" w:type="dxa"/>
            <w:vAlign w:val="center"/>
          </w:tcPr>
          <w:p w:rsidR="00E05E8B" w:rsidRPr="007530FB" w:rsidRDefault="00E05E8B" w:rsidP="00473D0F">
            <w:pPr>
              <w:pStyle w:val="a3"/>
              <w:spacing w:beforeLines="50" w:afterLines="50"/>
              <w:jc w:val="center"/>
              <w:rPr>
                <w:rFonts w:ascii="黑体" w:hAnsi="宋体"/>
                <w:b/>
                <w:bCs/>
                <w:szCs w:val="21"/>
              </w:rPr>
            </w:pPr>
            <w:r w:rsidRPr="007530FB">
              <w:rPr>
                <w:rFonts w:ascii="黑体" w:hAnsi="宋体" w:hint="eastAsia"/>
                <w:b/>
                <w:bCs/>
                <w:szCs w:val="21"/>
              </w:rPr>
              <w:t>课程目标</w:t>
            </w:r>
          </w:p>
        </w:tc>
        <w:tc>
          <w:tcPr>
            <w:tcW w:w="1959" w:type="dxa"/>
            <w:vAlign w:val="center"/>
          </w:tcPr>
          <w:p w:rsidR="00E05E8B" w:rsidRPr="007530FB" w:rsidRDefault="00E05E8B" w:rsidP="00473D0F">
            <w:pPr>
              <w:pStyle w:val="a3"/>
              <w:spacing w:beforeLines="50" w:afterLines="50"/>
              <w:jc w:val="center"/>
              <w:rPr>
                <w:rFonts w:hAnsi="宋体" w:cs="宋体"/>
                <w:b/>
              </w:rPr>
            </w:pPr>
            <w:r w:rsidRPr="007530FB">
              <w:rPr>
                <w:rFonts w:hAnsi="宋体" w:cs="宋体" w:hint="eastAsia"/>
                <w:b/>
              </w:rPr>
              <w:t>课程子目标</w:t>
            </w:r>
          </w:p>
        </w:tc>
        <w:tc>
          <w:tcPr>
            <w:tcW w:w="3118" w:type="dxa"/>
            <w:vAlign w:val="center"/>
          </w:tcPr>
          <w:p w:rsidR="00E05E8B" w:rsidRPr="007530FB" w:rsidRDefault="00B40ECD" w:rsidP="00473D0F">
            <w:pPr>
              <w:pStyle w:val="a3"/>
              <w:spacing w:beforeLines="50" w:afterLines="50"/>
              <w:jc w:val="center"/>
              <w:rPr>
                <w:rFonts w:ascii="黑体" w:hAnsi="宋体"/>
                <w:b/>
                <w:bCs/>
                <w:szCs w:val="21"/>
              </w:rPr>
            </w:pPr>
            <w:r w:rsidRPr="007530FB">
              <w:rPr>
                <w:rFonts w:ascii="黑体" w:hAnsi="宋体" w:hint="eastAsia"/>
                <w:b/>
                <w:bCs/>
                <w:szCs w:val="21"/>
              </w:rPr>
              <w:t>对应课程内容</w:t>
            </w:r>
          </w:p>
        </w:tc>
        <w:tc>
          <w:tcPr>
            <w:tcW w:w="2688" w:type="dxa"/>
            <w:vAlign w:val="center"/>
          </w:tcPr>
          <w:p w:rsidR="00E05E8B" w:rsidRPr="007530FB" w:rsidRDefault="00B40ECD" w:rsidP="00473D0F">
            <w:pPr>
              <w:pStyle w:val="a3"/>
              <w:spacing w:beforeLines="50" w:afterLines="50"/>
              <w:jc w:val="center"/>
              <w:rPr>
                <w:rFonts w:ascii="黑体" w:hAnsi="宋体"/>
                <w:b/>
                <w:bCs/>
                <w:szCs w:val="21"/>
              </w:rPr>
            </w:pPr>
            <w:r w:rsidRPr="007530FB">
              <w:rPr>
                <w:rFonts w:ascii="黑体" w:hAnsi="宋体" w:hint="eastAsia"/>
                <w:b/>
                <w:bCs/>
                <w:szCs w:val="21"/>
              </w:rPr>
              <w:t>对应毕业要求</w:t>
            </w:r>
          </w:p>
        </w:tc>
      </w:tr>
      <w:tr w:rsidR="005507C4" w:rsidRPr="007530FB" w:rsidTr="00DD7B5F">
        <w:trPr>
          <w:jc w:val="center"/>
        </w:trPr>
        <w:tc>
          <w:tcPr>
            <w:tcW w:w="1302" w:type="dxa"/>
            <w:vMerge w:val="restart"/>
            <w:vAlign w:val="center"/>
          </w:tcPr>
          <w:p w:rsidR="005507C4" w:rsidRPr="007530FB" w:rsidRDefault="00495F43" w:rsidP="00473D0F">
            <w:pPr>
              <w:pStyle w:val="a3"/>
              <w:spacing w:beforeLines="50" w:afterLines="50"/>
              <w:jc w:val="center"/>
              <w:rPr>
                <w:rFonts w:hAnsi="宋体" w:cs="宋体"/>
                <w:szCs w:val="21"/>
              </w:rPr>
            </w:pPr>
            <w:r w:rsidRPr="007530FB">
              <w:rPr>
                <w:rFonts w:hAnsi="宋体" w:cs="宋体" w:hint="eastAsia"/>
                <w:szCs w:val="21"/>
              </w:rPr>
              <w:t>课程目标</w:t>
            </w:r>
            <w:r>
              <w:rPr>
                <w:rFonts w:hAnsi="宋体" w:cs="宋体" w:hint="eastAsia"/>
                <w:szCs w:val="21"/>
              </w:rPr>
              <w:t>1</w:t>
            </w:r>
          </w:p>
        </w:tc>
        <w:tc>
          <w:tcPr>
            <w:tcW w:w="1959" w:type="dxa"/>
            <w:vAlign w:val="center"/>
          </w:tcPr>
          <w:p w:rsidR="005507C4" w:rsidRPr="007530FB" w:rsidRDefault="005507C4" w:rsidP="00473D0F">
            <w:pPr>
              <w:pStyle w:val="a3"/>
              <w:spacing w:beforeLines="50" w:afterLines="50"/>
              <w:jc w:val="center"/>
              <w:rPr>
                <w:rFonts w:hAnsi="宋体" w:cs="宋体"/>
              </w:rPr>
            </w:pPr>
            <w:r w:rsidRPr="007530FB">
              <w:rPr>
                <w:rFonts w:hAnsi="宋体" w:cs="宋体" w:hint="eastAsia"/>
              </w:rPr>
              <w:t>1.</w:t>
            </w:r>
            <w:r w:rsidR="00495F43">
              <w:rPr>
                <w:rFonts w:hAnsi="宋体" w:cs="宋体" w:hint="eastAsia"/>
              </w:rPr>
              <w:t>1</w:t>
            </w:r>
          </w:p>
        </w:tc>
        <w:tc>
          <w:tcPr>
            <w:tcW w:w="3118" w:type="dxa"/>
            <w:vAlign w:val="center"/>
          </w:tcPr>
          <w:p w:rsidR="00495F43" w:rsidRDefault="00495F43" w:rsidP="00473D0F">
            <w:pPr>
              <w:pStyle w:val="a3"/>
              <w:spacing w:beforeLines="50"/>
              <w:jc w:val="left"/>
              <w:rPr>
                <w:rFonts w:hAnsi="宋体" w:cs="宋体"/>
              </w:rPr>
            </w:pPr>
            <w:r w:rsidRPr="008424C8">
              <w:rPr>
                <w:rFonts w:hAnsi="宋体" w:cs="宋体" w:hint="eastAsia"/>
              </w:rPr>
              <w:t>绪论</w:t>
            </w:r>
          </w:p>
          <w:p w:rsidR="005507C4" w:rsidRPr="008424C8" w:rsidRDefault="005507C4" w:rsidP="00473D0F">
            <w:pPr>
              <w:pStyle w:val="a3"/>
              <w:spacing w:beforeLines="50"/>
              <w:jc w:val="left"/>
              <w:rPr>
                <w:rFonts w:hAnsi="宋体" w:cs="宋体"/>
              </w:rPr>
            </w:pPr>
            <w:r w:rsidRPr="008424C8">
              <w:rPr>
                <w:rFonts w:hAnsi="宋体" w:cs="宋体" w:hint="eastAsia"/>
              </w:rPr>
              <w:t>第</w:t>
            </w:r>
            <w:r w:rsidRPr="008424C8">
              <w:rPr>
                <w:rFonts w:hAnsi="宋体" w:cs="宋体"/>
              </w:rPr>
              <w:t>1章　算符代数和量子力学基本原理</w:t>
            </w:r>
          </w:p>
          <w:p w:rsidR="005507C4" w:rsidRPr="008424C8" w:rsidRDefault="005507C4" w:rsidP="008424C8">
            <w:pPr>
              <w:pStyle w:val="a3"/>
              <w:jc w:val="left"/>
              <w:rPr>
                <w:rFonts w:hAnsi="宋体" w:cs="宋体"/>
              </w:rPr>
            </w:pPr>
            <w:r w:rsidRPr="008424C8">
              <w:rPr>
                <w:rFonts w:hAnsi="宋体" w:cs="宋体"/>
              </w:rPr>
              <w:t>1.1　算符</w:t>
            </w:r>
          </w:p>
          <w:p w:rsidR="005507C4" w:rsidRPr="008424C8" w:rsidRDefault="005507C4" w:rsidP="008424C8">
            <w:pPr>
              <w:pStyle w:val="a3"/>
              <w:jc w:val="left"/>
              <w:rPr>
                <w:rFonts w:hAnsi="宋体" w:cs="宋体"/>
              </w:rPr>
            </w:pPr>
            <w:r w:rsidRPr="008424C8">
              <w:rPr>
                <w:rFonts w:hAnsi="宋体" w:cs="宋体"/>
              </w:rPr>
              <w:t xml:space="preserve">1.2　</w:t>
            </w:r>
            <w:r w:rsidR="009C330D">
              <w:rPr>
                <w:rFonts w:hAnsi="宋体" w:cs="宋体" w:hint="eastAsia"/>
              </w:rPr>
              <w:t>薛定谔</w:t>
            </w:r>
            <w:r w:rsidRPr="008424C8">
              <w:rPr>
                <w:rFonts w:hAnsi="宋体" w:cs="宋体"/>
              </w:rPr>
              <w:t>方程</w:t>
            </w:r>
          </w:p>
          <w:p w:rsidR="005507C4" w:rsidRPr="008424C8" w:rsidRDefault="005507C4" w:rsidP="008424C8">
            <w:pPr>
              <w:pStyle w:val="a3"/>
              <w:jc w:val="left"/>
              <w:rPr>
                <w:rFonts w:hAnsi="宋体" w:cs="宋体"/>
              </w:rPr>
            </w:pPr>
            <w:r w:rsidRPr="008424C8">
              <w:rPr>
                <w:rFonts w:hAnsi="宋体" w:cs="宋体"/>
              </w:rPr>
              <w:t>1.3　力学量算符</w:t>
            </w:r>
          </w:p>
          <w:p w:rsidR="005507C4" w:rsidRPr="008424C8" w:rsidRDefault="005507C4" w:rsidP="00473D0F">
            <w:pPr>
              <w:pStyle w:val="a3"/>
              <w:spacing w:afterLines="50"/>
              <w:jc w:val="left"/>
              <w:rPr>
                <w:rFonts w:hAnsi="宋体" w:cs="宋体"/>
              </w:rPr>
            </w:pPr>
            <w:r w:rsidRPr="008424C8">
              <w:rPr>
                <w:rFonts w:hAnsi="宋体" w:cs="宋体"/>
              </w:rPr>
              <w:t>1.4　量子力学基本假设</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5507C4"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Pr>
                <w:rFonts w:hAnsi="宋体" w:hint="eastAsia"/>
                <w:color w:val="000000"/>
                <w:kern w:val="0"/>
                <w:szCs w:val="21"/>
              </w:rPr>
              <w:t>。</w:t>
            </w:r>
          </w:p>
        </w:tc>
      </w:tr>
      <w:tr w:rsidR="00E05E8B" w:rsidRPr="007530FB" w:rsidTr="00DD7B5F">
        <w:trPr>
          <w:jc w:val="center"/>
        </w:trPr>
        <w:tc>
          <w:tcPr>
            <w:tcW w:w="1302" w:type="dxa"/>
            <w:vMerge/>
            <w:vAlign w:val="center"/>
          </w:tcPr>
          <w:p w:rsidR="00E05E8B" w:rsidRPr="007530FB" w:rsidRDefault="00E05E8B" w:rsidP="00473D0F">
            <w:pPr>
              <w:pStyle w:val="a3"/>
              <w:spacing w:beforeLines="50" w:afterLines="50"/>
              <w:jc w:val="center"/>
              <w:rPr>
                <w:rFonts w:hAnsi="宋体" w:cs="宋体"/>
                <w:szCs w:val="21"/>
              </w:rPr>
            </w:pPr>
          </w:p>
        </w:tc>
        <w:tc>
          <w:tcPr>
            <w:tcW w:w="1959" w:type="dxa"/>
            <w:vAlign w:val="center"/>
          </w:tcPr>
          <w:p w:rsidR="00E05E8B" w:rsidRPr="007530FB" w:rsidRDefault="005507C4" w:rsidP="00473D0F">
            <w:pPr>
              <w:pStyle w:val="a3"/>
              <w:spacing w:beforeLines="50" w:afterLines="50"/>
              <w:jc w:val="center"/>
              <w:rPr>
                <w:rFonts w:hAnsi="宋体" w:cs="宋体"/>
              </w:rPr>
            </w:pPr>
            <w:r>
              <w:rPr>
                <w:rFonts w:hAnsi="宋体" w:cs="宋体" w:hint="eastAsia"/>
              </w:rPr>
              <w:t>1.</w:t>
            </w:r>
            <w:r w:rsidR="00495F43">
              <w:rPr>
                <w:rFonts w:hAnsi="宋体" w:cs="宋体" w:hint="eastAsia"/>
              </w:rPr>
              <w:t>2</w:t>
            </w:r>
          </w:p>
        </w:tc>
        <w:tc>
          <w:tcPr>
            <w:tcW w:w="3118" w:type="dxa"/>
            <w:vAlign w:val="center"/>
          </w:tcPr>
          <w:p w:rsidR="005507C4" w:rsidRPr="008424C8" w:rsidRDefault="005507C4" w:rsidP="00473D0F">
            <w:pPr>
              <w:pStyle w:val="a3"/>
              <w:spacing w:beforeLines="50"/>
              <w:jc w:val="left"/>
              <w:rPr>
                <w:rFonts w:hAnsi="宋体" w:cs="宋体"/>
              </w:rPr>
            </w:pPr>
            <w:r w:rsidRPr="008424C8">
              <w:rPr>
                <w:rFonts w:hAnsi="宋体" w:cs="宋体" w:hint="eastAsia"/>
              </w:rPr>
              <w:t>第</w:t>
            </w:r>
            <w:r w:rsidRPr="008424C8">
              <w:rPr>
                <w:rFonts w:hAnsi="宋体" w:cs="宋体"/>
              </w:rPr>
              <w:t>2章　简单体系的</w:t>
            </w:r>
            <w:r w:rsidR="009C330D">
              <w:rPr>
                <w:rFonts w:hAnsi="宋体" w:cs="宋体" w:hint="eastAsia"/>
              </w:rPr>
              <w:t>薛定谔</w:t>
            </w:r>
            <w:r w:rsidRPr="008424C8">
              <w:rPr>
                <w:rFonts w:hAnsi="宋体" w:cs="宋体"/>
              </w:rPr>
              <w:t>方程及其解</w:t>
            </w:r>
          </w:p>
          <w:p w:rsidR="005507C4" w:rsidRPr="008424C8" w:rsidRDefault="005507C4" w:rsidP="008424C8">
            <w:pPr>
              <w:pStyle w:val="a3"/>
              <w:jc w:val="left"/>
              <w:rPr>
                <w:rFonts w:hAnsi="宋体" w:cs="宋体"/>
              </w:rPr>
            </w:pPr>
            <w:r w:rsidRPr="008424C8">
              <w:rPr>
                <w:rFonts w:hAnsi="宋体" w:cs="宋体"/>
              </w:rPr>
              <w:t>2.1　一维谐振子</w:t>
            </w:r>
          </w:p>
          <w:p w:rsidR="005507C4" w:rsidRPr="008424C8" w:rsidRDefault="005507C4" w:rsidP="008424C8">
            <w:pPr>
              <w:pStyle w:val="a3"/>
              <w:jc w:val="left"/>
              <w:rPr>
                <w:rFonts w:hAnsi="宋体" w:cs="宋体"/>
              </w:rPr>
            </w:pPr>
            <w:r w:rsidRPr="008424C8">
              <w:rPr>
                <w:rFonts w:hAnsi="宋体" w:cs="宋体"/>
              </w:rPr>
              <w:t xml:space="preserve">2.3　</w:t>
            </w:r>
            <w:proofErr w:type="gramStart"/>
            <w:r w:rsidRPr="008424C8">
              <w:rPr>
                <w:rFonts w:hAnsi="宋体" w:cs="宋体"/>
              </w:rPr>
              <w:t>类氢离子</w:t>
            </w:r>
            <w:proofErr w:type="gramEnd"/>
          </w:p>
          <w:p w:rsidR="005507C4" w:rsidRPr="008424C8" w:rsidRDefault="005507C4" w:rsidP="00473D0F">
            <w:pPr>
              <w:pStyle w:val="a3"/>
              <w:spacing w:afterLines="50"/>
              <w:jc w:val="left"/>
              <w:rPr>
                <w:rFonts w:hAnsi="宋体" w:cs="宋体"/>
              </w:rPr>
            </w:pPr>
            <w:r w:rsidRPr="008424C8">
              <w:rPr>
                <w:rFonts w:hAnsi="宋体" w:cs="宋体"/>
              </w:rPr>
              <w:t>2.4  特殊算符的本征函数和本征值</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E05E8B"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Pr>
                <w:rFonts w:hAnsi="宋体" w:hint="eastAsia"/>
                <w:color w:val="000000"/>
                <w:kern w:val="0"/>
                <w:szCs w:val="21"/>
              </w:rPr>
              <w:t>。</w:t>
            </w:r>
          </w:p>
        </w:tc>
      </w:tr>
      <w:tr w:rsidR="00E05E8B" w:rsidRPr="007530FB" w:rsidTr="00DD7B5F">
        <w:trPr>
          <w:jc w:val="center"/>
        </w:trPr>
        <w:tc>
          <w:tcPr>
            <w:tcW w:w="1302" w:type="dxa"/>
            <w:vMerge w:val="restart"/>
            <w:vAlign w:val="center"/>
          </w:tcPr>
          <w:p w:rsidR="00E05E8B" w:rsidRPr="007530FB" w:rsidRDefault="00E05E8B" w:rsidP="00473D0F">
            <w:pPr>
              <w:pStyle w:val="a3"/>
              <w:spacing w:beforeLines="50" w:afterLines="50"/>
              <w:jc w:val="center"/>
              <w:rPr>
                <w:rFonts w:hAnsi="宋体" w:cs="宋体"/>
                <w:szCs w:val="21"/>
              </w:rPr>
            </w:pPr>
            <w:r w:rsidRPr="007530FB">
              <w:rPr>
                <w:rFonts w:hAnsi="宋体" w:cs="宋体" w:hint="eastAsia"/>
                <w:szCs w:val="21"/>
              </w:rPr>
              <w:t>课程目标2</w:t>
            </w:r>
          </w:p>
        </w:tc>
        <w:tc>
          <w:tcPr>
            <w:tcW w:w="1959" w:type="dxa"/>
            <w:vAlign w:val="center"/>
          </w:tcPr>
          <w:p w:rsidR="00E05E8B" w:rsidRPr="007530FB" w:rsidRDefault="00E05E8B" w:rsidP="00473D0F">
            <w:pPr>
              <w:pStyle w:val="a3"/>
              <w:spacing w:beforeLines="50" w:afterLines="50"/>
              <w:jc w:val="center"/>
              <w:rPr>
                <w:rFonts w:hAnsi="宋体" w:cs="宋体"/>
              </w:rPr>
            </w:pPr>
            <w:r w:rsidRPr="007530FB">
              <w:rPr>
                <w:rFonts w:hAnsi="宋体" w:cs="宋体" w:hint="eastAsia"/>
              </w:rPr>
              <w:t>2.1</w:t>
            </w:r>
          </w:p>
        </w:tc>
        <w:tc>
          <w:tcPr>
            <w:tcW w:w="3118" w:type="dxa"/>
            <w:vAlign w:val="center"/>
          </w:tcPr>
          <w:p w:rsidR="00E05E8B" w:rsidRPr="008424C8" w:rsidRDefault="005507C4" w:rsidP="00473D0F">
            <w:pPr>
              <w:pStyle w:val="a3"/>
              <w:spacing w:beforeLines="50"/>
              <w:jc w:val="left"/>
              <w:rPr>
                <w:rFonts w:hAnsi="宋体" w:cs="宋体"/>
              </w:rPr>
            </w:pPr>
            <w:r w:rsidRPr="008424C8">
              <w:rPr>
                <w:rFonts w:hAnsi="宋体" w:cs="宋体"/>
              </w:rPr>
              <w:t>2.2　角动量</w:t>
            </w:r>
          </w:p>
          <w:p w:rsidR="005507C4" w:rsidRPr="008424C8" w:rsidRDefault="005507C4" w:rsidP="008424C8">
            <w:pPr>
              <w:pStyle w:val="a3"/>
              <w:jc w:val="left"/>
              <w:rPr>
                <w:rFonts w:hAnsi="宋体"/>
                <w:bCs/>
                <w:szCs w:val="21"/>
              </w:rPr>
            </w:pPr>
            <w:r w:rsidRPr="008424C8">
              <w:rPr>
                <w:rFonts w:hAnsi="宋体" w:hint="eastAsia"/>
                <w:bCs/>
                <w:szCs w:val="21"/>
              </w:rPr>
              <w:t>第</w:t>
            </w:r>
            <w:r w:rsidRPr="008424C8">
              <w:rPr>
                <w:rFonts w:hAnsi="宋体"/>
                <w:bCs/>
                <w:szCs w:val="21"/>
              </w:rPr>
              <w:t xml:space="preserve">4章　</w:t>
            </w:r>
            <w:proofErr w:type="gramStart"/>
            <w:r w:rsidRPr="008424C8">
              <w:rPr>
                <w:rFonts w:hAnsi="宋体"/>
                <w:bCs/>
                <w:szCs w:val="21"/>
              </w:rPr>
              <w:t>多电子</w:t>
            </w:r>
            <w:proofErr w:type="gramEnd"/>
            <w:r w:rsidRPr="008424C8">
              <w:rPr>
                <w:rFonts w:hAnsi="宋体"/>
                <w:bCs/>
                <w:szCs w:val="21"/>
              </w:rPr>
              <w:t>原子结构</w:t>
            </w:r>
          </w:p>
          <w:p w:rsidR="005507C4" w:rsidRPr="008424C8" w:rsidRDefault="005507C4" w:rsidP="00473D0F">
            <w:pPr>
              <w:pStyle w:val="a3"/>
              <w:spacing w:afterLines="50"/>
              <w:jc w:val="left"/>
              <w:rPr>
                <w:rFonts w:hAnsi="宋体" w:cs="宋体"/>
              </w:rPr>
            </w:pPr>
            <w:r w:rsidRPr="008424C8">
              <w:rPr>
                <w:rFonts w:hAnsi="宋体"/>
                <w:bCs/>
                <w:szCs w:val="21"/>
              </w:rPr>
              <w:t>4.1　电子自旋、Pauli原理和</w:t>
            </w:r>
            <w:proofErr w:type="spellStart"/>
            <w:r w:rsidRPr="008424C8">
              <w:rPr>
                <w:rFonts w:hAnsi="宋体"/>
                <w:bCs/>
                <w:szCs w:val="21"/>
              </w:rPr>
              <w:t>Hund</w:t>
            </w:r>
            <w:proofErr w:type="spellEnd"/>
            <w:r w:rsidRPr="008424C8">
              <w:rPr>
                <w:rFonts w:hAnsi="宋体"/>
                <w:bCs/>
                <w:szCs w:val="21"/>
              </w:rPr>
              <w:t>规则</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E05E8B"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Pr>
                <w:rFonts w:hAnsi="宋体" w:hint="eastAsia"/>
                <w:color w:val="000000"/>
                <w:kern w:val="0"/>
                <w:szCs w:val="21"/>
              </w:rPr>
              <w:t>。</w:t>
            </w:r>
          </w:p>
        </w:tc>
      </w:tr>
      <w:tr w:rsidR="00E05E8B" w:rsidRPr="007530FB" w:rsidTr="00DD7B5F">
        <w:trPr>
          <w:jc w:val="center"/>
        </w:trPr>
        <w:tc>
          <w:tcPr>
            <w:tcW w:w="1302" w:type="dxa"/>
            <w:vMerge/>
            <w:vAlign w:val="center"/>
          </w:tcPr>
          <w:p w:rsidR="00E05E8B" w:rsidRPr="007530FB" w:rsidRDefault="00E05E8B" w:rsidP="00473D0F">
            <w:pPr>
              <w:pStyle w:val="a3"/>
              <w:spacing w:beforeLines="50" w:afterLines="50"/>
              <w:jc w:val="center"/>
              <w:rPr>
                <w:rFonts w:hAnsi="宋体" w:cs="宋体"/>
                <w:szCs w:val="21"/>
              </w:rPr>
            </w:pPr>
          </w:p>
        </w:tc>
        <w:tc>
          <w:tcPr>
            <w:tcW w:w="1959" w:type="dxa"/>
            <w:vAlign w:val="center"/>
          </w:tcPr>
          <w:p w:rsidR="00E05E8B" w:rsidRPr="007530FB" w:rsidRDefault="00E05E8B" w:rsidP="00473D0F">
            <w:pPr>
              <w:pStyle w:val="a3"/>
              <w:spacing w:beforeLines="50" w:afterLines="50"/>
              <w:jc w:val="center"/>
              <w:rPr>
                <w:rFonts w:hAnsi="宋体" w:cs="宋体"/>
              </w:rPr>
            </w:pPr>
            <w:r w:rsidRPr="007530FB">
              <w:rPr>
                <w:rFonts w:hAnsi="宋体" w:cs="宋体" w:hint="eastAsia"/>
              </w:rPr>
              <w:t>2.2</w:t>
            </w:r>
          </w:p>
        </w:tc>
        <w:tc>
          <w:tcPr>
            <w:tcW w:w="3118" w:type="dxa"/>
            <w:vAlign w:val="center"/>
          </w:tcPr>
          <w:p w:rsidR="00E05E8B" w:rsidRPr="008424C8" w:rsidRDefault="005507C4" w:rsidP="00473D0F">
            <w:pPr>
              <w:pStyle w:val="a3"/>
              <w:spacing w:beforeLines="50" w:afterLines="50"/>
              <w:jc w:val="left"/>
              <w:rPr>
                <w:rFonts w:hAnsi="宋体"/>
                <w:bCs/>
                <w:szCs w:val="21"/>
              </w:rPr>
            </w:pPr>
            <w:r w:rsidRPr="008424C8">
              <w:rPr>
                <w:rFonts w:hAnsi="宋体"/>
                <w:bCs/>
                <w:szCs w:val="21"/>
              </w:rPr>
              <w:t>4.</w:t>
            </w:r>
            <w:r w:rsidR="008424C8">
              <w:rPr>
                <w:rFonts w:hAnsi="宋体" w:hint="eastAsia"/>
                <w:bCs/>
                <w:szCs w:val="21"/>
              </w:rPr>
              <w:t>2</w:t>
            </w:r>
            <w:r w:rsidRPr="008424C8">
              <w:rPr>
                <w:rFonts w:hAnsi="宋体"/>
                <w:bCs/>
                <w:szCs w:val="21"/>
              </w:rPr>
              <w:t xml:space="preserve">　电子相关、组态与谱项、自旋与轨道作用</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E05E8B"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Pr>
                <w:rFonts w:hAnsi="宋体" w:hint="eastAsia"/>
                <w:color w:val="000000"/>
                <w:kern w:val="0"/>
                <w:szCs w:val="21"/>
              </w:rPr>
              <w:t>。</w:t>
            </w:r>
          </w:p>
        </w:tc>
      </w:tr>
      <w:tr w:rsidR="005507C4" w:rsidRPr="007530FB" w:rsidTr="00DD7B5F">
        <w:trPr>
          <w:jc w:val="center"/>
        </w:trPr>
        <w:tc>
          <w:tcPr>
            <w:tcW w:w="1302" w:type="dxa"/>
            <w:vMerge w:val="restart"/>
            <w:vAlign w:val="center"/>
          </w:tcPr>
          <w:p w:rsidR="005507C4" w:rsidRPr="007530FB" w:rsidRDefault="005507C4" w:rsidP="00473D0F">
            <w:pPr>
              <w:pStyle w:val="a3"/>
              <w:spacing w:beforeLines="50" w:afterLines="50"/>
              <w:jc w:val="center"/>
              <w:rPr>
                <w:rFonts w:hAnsi="宋体" w:cs="宋体"/>
                <w:szCs w:val="21"/>
              </w:rPr>
            </w:pPr>
            <w:r w:rsidRPr="007530FB">
              <w:rPr>
                <w:rFonts w:hAnsi="宋体" w:cs="宋体" w:hint="eastAsia"/>
                <w:szCs w:val="21"/>
              </w:rPr>
              <w:t>课程目标3</w:t>
            </w:r>
          </w:p>
        </w:tc>
        <w:tc>
          <w:tcPr>
            <w:tcW w:w="1959" w:type="dxa"/>
            <w:vAlign w:val="center"/>
          </w:tcPr>
          <w:p w:rsidR="005507C4" w:rsidRPr="007530FB" w:rsidRDefault="005507C4" w:rsidP="00473D0F">
            <w:pPr>
              <w:pStyle w:val="a3"/>
              <w:spacing w:beforeLines="50" w:afterLines="50"/>
              <w:jc w:val="center"/>
              <w:rPr>
                <w:rFonts w:hAnsi="宋体" w:cs="宋体"/>
              </w:rPr>
            </w:pPr>
            <w:r>
              <w:rPr>
                <w:rFonts w:hAnsi="宋体" w:cs="宋体" w:hint="eastAsia"/>
                <w:szCs w:val="21"/>
              </w:rPr>
              <w:t>3.1</w:t>
            </w:r>
          </w:p>
        </w:tc>
        <w:tc>
          <w:tcPr>
            <w:tcW w:w="3118" w:type="dxa"/>
            <w:vAlign w:val="center"/>
          </w:tcPr>
          <w:p w:rsidR="005507C4" w:rsidRPr="008424C8" w:rsidRDefault="005507C4" w:rsidP="00473D0F">
            <w:pPr>
              <w:pStyle w:val="a3"/>
              <w:spacing w:beforeLines="50"/>
              <w:jc w:val="left"/>
              <w:rPr>
                <w:rFonts w:hAnsi="宋体"/>
                <w:bCs/>
                <w:szCs w:val="21"/>
              </w:rPr>
            </w:pPr>
            <w:r w:rsidRPr="008424C8">
              <w:rPr>
                <w:rFonts w:hAnsi="宋体" w:hint="eastAsia"/>
                <w:bCs/>
                <w:szCs w:val="21"/>
              </w:rPr>
              <w:t>第</w:t>
            </w:r>
            <w:r w:rsidRPr="008424C8">
              <w:rPr>
                <w:rFonts w:hAnsi="宋体"/>
                <w:bCs/>
                <w:szCs w:val="21"/>
              </w:rPr>
              <w:t>3章　量子力学中的两种近似方法—变分法和微扰法</w:t>
            </w:r>
          </w:p>
          <w:p w:rsidR="005507C4" w:rsidRPr="008424C8" w:rsidRDefault="005507C4" w:rsidP="008424C8">
            <w:pPr>
              <w:pStyle w:val="a3"/>
              <w:jc w:val="left"/>
              <w:rPr>
                <w:rFonts w:hAnsi="宋体"/>
                <w:bCs/>
                <w:szCs w:val="21"/>
              </w:rPr>
            </w:pPr>
            <w:r w:rsidRPr="008424C8">
              <w:rPr>
                <w:rFonts w:hAnsi="宋体"/>
                <w:bCs/>
                <w:szCs w:val="21"/>
              </w:rPr>
              <w:t>3.1　变分法</w:t>
            </w:r>
          </w:p>
          <w:p w:rsidR="005507C4" w:rsidRPr="008424C8" w:rsidRDefault="005507C4" w:rsidP="00473D0F">
            <w:pPr>
              <w:pStyle w:val="a3"/>
              <w:spacing w:afterLines="50"/>
              <w:jc w:val="left"/>
              <w:rPr>
                <w:rFonts w:hAnsi="宋体"/>
                <w:bCs/>
                <w:szCs w:val="21"/>
              </w:rPr>
            </w:pPr>
            <w:r w:rsidRPr="008424C8">
              <w:rPr>
                <w:rFonts w:hAnsi="宋体"/>
                <w:bCs/>
                <w:szCs w:val="21"/>
              </w:rPr>
              <w:lastRenderedPageBreak/>
              <w:t>3.2　微扰理论</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lastRenderedPageBreak/>
              <w:t>对应毕业要求</w:t>
            </w:r>
            <w:r w:rsidRPr="004E101B">
              <w:rPr>
                <w:rFonts w:hAnsi="宋体"/>
                <w:color w:val="000000"/>
                <w:kern w:val="0"/>
                <w:szCs w:val="21"/>
              </w:rPr>
              <w:t>1：</w:t>
            </w:r>
          </w:p>
          <w:p w:rsidR="005507C4"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w:t>
            </w:r>
            <w:r w:rsidRPr="004E101B">
              <w:rPr>
                <w:rFonts w:hAnsi="宋体" w:hint="eastAsia"/>
                <w:color w:val="000000"/>
                <w:kern w:val="0"/>
                <w:szCs w:val="21"/>
              </w:rPr>
              <w:lastRenderedPageBreak/>
              <w:t>相关基础理论；系统掌握化学基础理论和基础知识</w:t>
            </w:r>
            <w:r>
              <w:rPr>
                <w:rFonts w:hAnsi="宋体" w:hint="eastAsia"/>
                <w:color w:val="000000"/>
                <w:kern w:val="0"/>
                <w:szCs w:val="21"/>
              </w:rPr>
              <w:t>。</w:t>
            </w:r>
          </w:p>
        </w:tc>
      </w:tr>
      <w:tr w:rsidR="005507C4" w:rsidRPr="007530FB" w:rsidTr="00DD7B5F">
        <w:trPr>
          <w:jc w:val="center"/>
        </w:trPr>
        <w:tc>
          <w:tcPr>
            <w:tcW w:w="1302" w:type="dxa"/>
            <w:vMerge/>
            <w:vAlign w:val="center"/>
          </w:tcPr>
          <w:p w:rsidR="005507C4" w:rsidRPr="007530FB" w:rsidRDefault="005507C4" w:rsidP="00473D0F">
            <w:pPr>
              <w:pStyle w:val="a3"/>
              <w:spacing w:beforeLines="50" w:afterLines="50"/>
              <w:jc w:val="center"/>
              <w:rPr>
                <w:rFonts w:hAnsi="宋体" w:cs="宋体"/>
                <w:szCs w:val="21"/>
              </w:rPr>
            </w:pPr>
          </w:p>
        </w:tc>
        <w:tc>
          <w:tcPr>
            <w:tcW w:w="1959" w:type="dxa"/>
            <w:vAlign w:val="center"/>
          </w:tcPr>
          <w:p w:rsidR="005507C4" w:rsidRPr="007530FB" w:rsidRDefault="005507C4" w:rsidP="00473D0F">
            <w:pPr>
              <w:pStyle w:val="a3"/>
              <w:spacing w:beforeLines="50" w:afterLines="50"/>
              <w:jc w:val="center"/>
              <w:rPr>
                <w:rFonts w:hAnsi="宋体" w:cs="宋体"/>
                <w:szCs w:val="21"/>
              </w:rPr>
            </w:pPr>
            <w:r>
              <w:rPr>
                <w:rFonts w:hAnsi="宋体" w:cs="宋体" w:hint="eastAsia"/>
                <w:szCs w:val="21"/>
              </w:rPr>
              <w:t>3.2</w:t>
            </w:r>
          </w:p>
        </w:tc>
        <w:tc>
          <w:tcPr>
            <w:tcW w:w="3118" w:type="dxa"/>
            <w:vAlign w:val="center"/>
          </w:tcPr>
          <w:p w:rsidR="008424C8" w:rsidRPr="008424C8" w:rsidRDefault="008424C8" w:rsidP="00473D0F">
            <w:pPr>
              <w:pStyle w:val="a3"/>
              <w:spacing w:beforeLines="50"/>
              <w:jc w:val="left"/>
              <w:rPr>
                <w:rFonts w:hAnsi="宋体"/>
                <w:bCs/>
                <w:szCs w:val="21"/>
              </w:rPr>
            </w:pPr>
            <w:r w:rsidRPr="008424C8">
              <w:rPr>
                <w:rFonts w:hAnsi="宋体" w:hint="eastAsia"/>
                <w:bCs/>
                <w:szCs w:val="21"/>
              </w:rPr>
              <w:t>第</w:t>
            </w:r>
            <w:r w:rsidR="00E94905">
              <w:rPr>
                <w:rFonts w:hAnsi="宋体" w:hint="eastAsia"/>
                <w:bCs/>
                <w:szCs w:val="21"/>
              </w:rPr>
              <w:t>5</w:t>
            </w:r>
            <w:r w:rsidRPr="008424C8">
              <w:rPr>
                <w:rFonts w:hAnsi="宋体"/>
                <w:bCs/>
                <w:szCs w:val="21"/>
              </w:rPr>
              <w:t>章　双原子分子结构</w:t>
            </w:r>
          </w:p>
          <w:p w:rsidR="008424C8" w:rsidRPr="008424C8" w:rsidRDefault="00E94905" w:rsidP="008424C8">
            <w:pPr>
              <w:pStyle w:val="a3"/>
              <w:jc w:val="left"/>
              <w:rPr>
                <w:rFonts w:hAnsi="宋体"/>
                <w:bCs/>
                <w:szCs w:val="21"/>
              </w:rPr>
            </w:pPr>
            <w:r>
              <w:rPr>
                <w:rFonts w:hAnsi="宋体" w:hint="eastAsia"/>
                <w:bCs/>
                <w:szCs w:val="21"/>
              </w:rPr>
              <w:t>5</w:t>
            </w:r>
            <w:r w:rsidR="008424C8" w:rsidRPr="008424C8">
              <w:rPr>
                <w:rFonts w:hAnsi="宋体"/>
                <w:bCs/>
                <w:szCs w:val="21"/>
              </w:rPr>
              <w:t>.1　Born-Oppenheimer近似</w:t>
            </w:r>
          </w:p>
          <w:p w:rsidR="008424C8" w:rsidRPr="008424C8" w:rsidRDefault="00E94905" w:rsidP="008424C8">
            <w:pPr>
              <w:pStyle w:val="a3"/>
              <w:jc w:val="left"/>
              <w:rPr>
                <w:rFonts w:hAnsi="宋体"/>
                <w:bCs/>
                <w:szCs w:val="21"/>
              </w:rPr>
            </w:pPr>
            <w:r>
              <w:rPr>
                <w:rFonts w:hAnsi="宋体" w:hint="eastAsia"/>
                <w:bCs/>
                <w:szCs w:val="21"/>
              </w:rPr>
              <w:t>5</w:t>
            </w:r>
            <w:r w:rsidR="008424C8" w:rsidRPr="008424C8">
              <w:rPr>
                <w:rFonts w:hAnsi="宋体"/>
                <w:bCs/>
                <w:szCs w:val="21"/>
              </w:rPr>
              <w:t>.2　双原子分子中的核运动</w:t>
            </w:r>
          </w:p>
          <w:p w:rsidR="008424C8" w:rsidRPr="008424C8" w:rsidRDefault="00E94905" w:rsidP="008424C8">
            <w:pPr>
              <w:pStyle w:val="a3"/>
              <w:jc w:val="left"/>
              <w:rPr>
                <w:rFonts w:hAnsi="宋体"/>
                <w:bCs/>
                <w:szCs w:val="21"/>
              </w:rPr>
            </w:pPr>
            <w:r>
              <w:rPr>
                <w:rFonts w:hAnsi="宋体" w:hint="eastAsia"/>
                <w:bCs/>
                <w:szCs w:val="21"/>
              </w:rPr>
              <w:t>5</w:t>
            </w:r>
            <w:r w:rsidR="008424C8" w:rsidRPr="008424C8">
              <w:rPr>
                <w:rFonts w:hAnsi="宋体"/>
                <w:bCs/>
                <w:szCs w:val="21"/>
              </w:rPr>
              <w:t>.3　氢分子离子的量子力学精确解和近似解</w:t>
            </w:r>
          </w:p>
          <w:p w:rsidR="008424C8" w:rsidRPr="008424C8" w:rsidRDefault="00E94905" w:rsidP="008424C8">
            <w:pPr>
              <w:pStyle w:val="a3"/>
              <w:jc w:val="left"/>
              <w:rPr>
                <w:rFonts w:hAnsi="宋体"/>
                <w:bCs/>
                <w:szCs w:val="21"/>
              </w:rPr>
            </w:pPr>
            <w:r>
              <w:rPr>
                <w:rFonts w:hAnsi="宋体" w:hint="eastAsia"/>
                <w:bCs/>
                <w:szCs w:val="21"/>
              </w:rPr>
              <w:t>5</w:t>
            </w:r>
            <w:r w:rsidR="008424C8" w:rsidRPr="008424C8">
              <w:rPr>
                <w:rFonts w:hAnsi="宋体"/>
                <w:bCs/>
                <w:szCs w:val="21"/>
              </w:rPr>
              <w:t>.4　H</w:t>
            </w:r>
            <w:r w:rsidR="008424C8" w:rsidRPr="00E94905">
              <w:rPr>
                <w:rFonts w:hAnsi="宋体"/>
                <w:bCs/>
                <w:szCs w:val="21"/>
                <w:vertAlign w:val="subscript"/>
              </w:rPr>
              <w:t>2</w:t>
            </w:r>
            <w:r w:rsidR="008424C8" w:rsidRPr="00E94905">
              <w:rPr>
                <w:rFonts w:hAnsi="宋体"/>
                <w:bCs/>
                <w:szCs w:val="21"/>
                <w:vertAlign w:val="superscript"/>
              </w:rPr>
              <w:t>+</w:t>
            </w:r>
            <w:r w:rsidR="008424C8" w:rsidRPr="008424C8">
              <w:rPr>
                <w:rFonts w:hAnsi="宋体"/>
                <w:bCs/>
                <w:szCs w:val="21"/>
              </w:rPr>
              <w:t>的激发态的分子轨道</w:t>
            </w:r>
          </w:p>
          <w:p w:rsidR="008424C8" w:rsidRPr="008424C8" w:rsidRDefault="00E94905" w:rsidP="008424C8">
            <w:pPr>
              <w:pStyle w:val="a3"/>
              <w:jc w:val="left"/>
              <w:rPr>
                <w:rFonts w:hAnsi="宋体"/>
                <w:bCs/>
                <w:szCs w:val="21"/>
              </w:rPr>
            </w:pPr>
            <w:r>
              <w:rPr>
                <w:rFonts w:hAnsi="宋体" w:hint="eastAsia"/>
                <w:bCs/>
                <w:szCs w:val="21"/>
              </w:rPr>
              <w:t>5</w:t>
            </w:r>
            <w:r w:rsidR="008424C8" w:rsidRPr="008424C8">
              <w:rPr>
                <w:rFonts w:hAnsi="宋体"/>
                <w:bCs/>
                <w:szCs w:val="21"/>
              </w:rPr>
              <w:t>.5　双原子分子的分子轨道法</w:t>
            </w:r>
          </w:p>
          <w:p w:rsidR="005507C4" w:rsidRPr="008424C8" w:rsidRDefault="005507C4" w:rsidP="00473D0F">
            <w:pPr>
              <w:pStyle w:val="a3"/>
              <w:spacing w:beforeLines="50"/>
              <w:jc w:val="left"/>
              <w:rPr>
                <w:rFonts w:hAnsi="宋体"/>
                <w:bCs/>
                <w:szCs w:val="21"/>
              </w:rPr>
            </w:pPr>
            <w:r w:rsidRPr="008424C8">
              <w:rPr>
                <w:rFonts w:hAnsi="宋体" w:hint="eastAsia"/>
                <w:bCs/>
                <w:szCs w:val="21"/>
              </w:rPr>
              <w:t>第</w:t>
            </w:r>
            <w:r w:rsidR="00E94905">
              <w:rPr>
                <w:rFonts w:hAnsi="宋体" w:hint="eastAsia"/>
                <w:bCs/>
                <w:szCs w:val="21"/>
              </w:rPr>
              <w:t>6</w:t>
            </w:r>
            <w:r w:rsidRPr="008424C8">
              <w:rPr>
                <w:rFonts w:hAnsi="宋体"/>
                <w:bCs/>
                <w:szCs w:val="21"/>
              </w:rPr>
              <w:t>章　多原子分子结构</w:t>
            </w:r>
          </w:p>
          <w:p w:rsidR="005507C4" w:rsidRPr="008424C8" w:rsidRDefault="00E94905" w:rsidP="008424C8">
            <w:pPr>
              <w:pStyle w:val="a3"/>
              <w:jc w:val="left"/>
              <w:rPr>
                <w:rFonts w:hAnsi="宋体"/>
                <w:bCs/>
                <w:szCs w:val="21"/>
              </w:rPr>
            </w:pPr>
            <w:r>
              <w:rPr>
                <w:rFonts w:hAnsi="宋体" w:hint="eastAsia"/>
                <w:bCs/>
                <w:szCs w:val="21"/>
              </w:rPr>
              <w:t>6</w:t>
            </w:r>
            <w:r w:rsidR="005507C4" w:rsidRPr="008424C8">
              <w:rPr>
                <w:rFonts w:hAnsi="宋体"/>
                <w:bCs/>
                <w:szCs w:val="21"/>
              </w:rPr>
              <w:t>.1　多原子分子电子结构</w:t>
            </w:r>
          </w:p>
          <w:p w:rsidR="005507C4" w:rsidRPr="008424C8" w:rsidRDefault="00E94905" w:rsidP="008424C8">
            <w:pPr>
              <w:pStyle w:val="a3"/>
              <w:jc w:val="left"/>
              <w:rPr>
                <w:rFonts w:hAnsi="宋体"/>
                <w:bCs/>
                <w:szCs w:val="21"/>
              </w:rPr>
            </w:pPr>
            <w:r>
              <w:rPr>
                <w:rFonts w:hAnsi="宋体" w:hint="eastAsia"/>
                <w:bCs/>
                <w:szCs w:val="21"/>
              </w:rPr>
              <w:t>6</w:t>
            </w:r>
            <w:r w:rsidR="005507C4" w:rsidRPr="008424C8">
              <w:rPr>
                <w:rFonts w:hAnsi="宋体"/>
                <w:bCs/>
                <w:szCs w:val="21"/>
              </w:rPr>
              <w:t>.2　多原子分子的自洽场分子轨道法处理</w:t>
            </w:r>
          </w:p>
          <w:p w:rsidR="008424C8" w:rsidRPr="008424C8" w:rsidRDefault="008424C8" w:rsidP="00473D0F">
            <w:pPr>
              <w:pStyle w:val="a3"/>
              <w:spacing w:beforeLines="50"/>
              <w:jc w:val="left"/>
              <w:rPr>
                <w:rFonts w:hAnsi="宋体"/>
                <w:bCs/>
                <w:szCs w:val="21"/>
              </w:rPr>
            </w:pPr>
            <w:r w:rsidRPr="008424C8">
              <w:rPr>
                <w:rFonts w:hAnsi="宋体" w:hint="eastAsia"/>
                <w:bCs/>
                <w:szCs w:val="21"/>
              </w:rPr>
              <w:t>第</w:t>
            </w:r>
            <w:r w:rsidR="00E94905">
              <w:rPr>
                <w:rFonts w:hAnsi="宋体" w:hint="eastAsia"/>
                <w:bCs/>
                <w:szCs w:val="21"/>
              </w:rPr>
              <w:t>7</w:t>
            </w:r>
            <w:r w:rsidRPr="008424C8">
              <w:rPr>
                <w:rFonts w:hAnsi="宋体"/>
                <w:bCs/>
                <w:szCs w:val="21"/>
              </w:rPr>
              <w:t>章　计算化学简介</w:t>
            </w:r>
          </w:p>
          <w:p w:rsidR="008424C8" w:rsidRPr="008424C8" w:rsidRDefault="00E94905" w:rsidP="008424C8">
            <w:pPr>
              <w:pStyle w:val="a3"/>
              <w:jc w:val="left"/>
              <w:rPr>
                <w:rFonts w:hAnsi="宋体"/>
                <w:bCs/>
                <w:szCs w:val="21"/>
              </w:rPr>
            </w:pPr>
            <w:r>
              <w:rPr>
                <w:rFonts w:hAnsi="宋体" w:hint="eastAsia"/>
                <w:bCs/>
                <w:szCs w:val="21"/>
              </w:rPr>
              <w:t>7</w:t>
            </w:r>
            <w:r w:rsidR="008424C8" w:rsidRPr="008424C8">
              <w:rPr>
                <w:rFonts w:hAnsi="宋体"/>
                <w:bCs/>
                <w:szCs w:val="21"/>
              </w:rPr>
              <w:t>.1　量子化学从头算方法</w:t>
            </w:r>
          </w:p>
          <w:p w:rsidR="008424C8" w:rsidRPr="008424C8" w:rsidRDefault="00E94905" w:rsidP="008424C8">
            <w:pPr>
              <w:pStyle w:val="a3"/>
              <w:jc w:val="left"/>
              <w:rPr>
                <w:rFonts w:hAnsi="宋体"/>
                <w:bCs/>
                <w:szCs w:val="21"/>
              </w:rPr>
            </w:pPr>
            <w:r>
              <w:rPr>
                <w:rFonts w:hAnsi="宋体" w:hint="eastAsia"/>
                <w:bCs/>
                <w:szCs w:val="21"/>
              </w:rPr>
              <w:t>7</w:t>
            </w:r>
            <w:r w:rsidR="008424C8" w:rsidRPr="008424C8">
              <w:rPr>
                <w:rFonts w:hAnsi="宋体"/>
                <w:bCs/>
                <w:szCs w:val="21"/>
              </w:rPr>
              <w:t>.2　半经验分子轨道方法</w:t>
            </w:r>
          </w:p>
          <w:p w:rsidR="008424C8" w:rsidRPr="008424C8" w:rsidRDefault="00E94905" w:rsidP="00473D0F">
            <w:pPr>
              <w:pStyle w:val="a3"/>
              <w:spacing w:afterLines="50"/>
              <w:jc w:val="left"/>
              <w:rPr>
                <w:rFonts w:hAnsi="宋体"/>
                <w:bCs/>
                <w:szCs w:val="21"/>
              </w:rPr>
            </w:pPr>
            <w:r>
              <w:rPr>
                <w:rFonts w:hAnsi="宋体" w:hint="eastAsia"/>
                <w:bCs/>
                <w:szCs w:val="21"/>
              </w:rPr>
              <w:t>7</w:t>
            </w:r>
            <w:r w:rsidR="008424C8" w:rsidRPr="008424C8">
              <w:rPr>
                <w:rFonts w:hAnsi="宋体"/>
                <w:bCs/>
                <w:szCs w:val="21"/>
              </w:rPr>
              <w:t>.3　密度泛函理论</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5507C4" w:rsidRPr="007530FB" w:rsidRDefault="00495F43" w:rsidP="00473D0F">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Pr>
                <w:rFonts w:hAnsi="宋体" w:hint="eastAsia"/>
                <w:color w:val="000000"/>
                <w:kern w:val="0"/>
                <w:szCs w:val="21"/>
              </w:rPr>
              <w:t>。</w:t>
            </w:r>
          </w:p>
        </w:tc>
      </w:tr>
      <w:tr w:rsidR="00E05E8B" w:rsidRPr="007530FB" w:rsidTr="00DD7B5F">
        <w:trPr>
          <w:jc w:val="center"/>
        </w:trPr>
        <w:tc>
          <w:tcPr>
            <w:tcW w:w="1302" w:type="dxa"/>
            <w:vAlign w:val="center"/>
          </w:tcPr>
          <w:p w:rsidR="00E05E8B" w:rsidRPr="007530FB" w:rsidRDefault="005507C4" w:rsidP="00473D0F">
            <w:pPr>
              <w:pStyle w:val="a3"/>
              <w:spacing w:beforeLines="50" w:afterLines="50"/>
              <w:jc w:val="center"/>
              <w:rPr>
                <w:rFonts w:hAnsi="宋体" w:cs="宋体"/>
                <w:szCs w:val="21"/>
              </w:rPr>
            </w:pPr>
            <w:r w:rsidRPr="007530FB">
              <w:rPr>
                <w:rFonts w:hAnsi="宋体" w:cs="宋体" w:hint="eastAsia"/>
                <w:szCs w:val="21"/>
              </w:rPr>
              <w:t>课程目标</w:t>
            </w:r>
            <w:r>
              <w:rPr>
                <w:rFonts w:hAnsi="宋体" w:cs="宋体" w:hint="eastAsia"/>
                <w:szCs w:val="21"/>
              </w:rPr>
              <w:t>4</w:t>
            </w:r>
          </w:p>
        </w:tc>
        <w:tc>
          <w:tcPr>
            <w:tcW w:w="1959" w:type="dxa"/>
            <w:vAlign w:val="center"/>
          </w:tcPr>
          <w:p w:rsidR="00E05E8B" w:rsidRPr="007530FB" w:rsidRDefault="008424C8" w:rsidP="00473D0F">
            <w:pPr>
              <w:pStyle w:val="a3"/>
              <w:spacing w:beforeLines="50" w:afterLines="50"/>
              <w:jc w:val="center"/>
              <w:rPr>
                <w:rFonts w:hAnsi="宋体" w:cs="宋体"/>
              </w:rPr>
            </w:pPr>
            <w:r>
              <w:rPr>
                <w:rFonts w:hAnsi="宋体" w:cs="宋体" w:hint="eastAsia"/>
              </w:rPr>
              <w:t>/</w:t>
            </w:r>
          </w:p>
        </w:tc>
        <w:tc>
          <w:tcPr>
            <w:tcW w:w="3118" w:type="dxa"/>
            <w:vAlign w:val="center"/>
          </w:tcPr>
          <w:p w:rsidR="00E05E8B" w:rsidRPr="008424C8" w:rsidRDefault="008424C8" w:rsidP="00473D0F">
            <w:pPr>
              <w:pStyle w:val="a3"/>
              <w:spacing w:beforeLines="50" w:afterLines="50"/>
              <w:jc w:val="left"/>
              <w:rPr>
                <w:rFonts w:hAnsi="宋体"/>
                <w:bCs/>
                <w:szCs w:val="21"/>
              </w:rPr>
            </w:pPr>
            <w:r w:rsidRPr="008424C8">
              <w:rPr>
                <w:rFonts w:hAnsi="宋体" w:hint="eastAsia"/>
                <w:bCs/>
                <w:szCs w:val="21"/>
              </w:rPr>
              <w:t>第</w:t>
            </w:r>
            <w:r w:rsidR="00E94905">
              <w:rPr>
                <w:rFonts w:hAnsi="宋体" w:hint="eastAsia"/>
                <w:bCs/>
                <w:szCs w:val="21"/>
              </w:rPr>
              <w:t>8</w:t>
            </w:r>
            <w:r w:rsidRPr="008424C8">
              <w:rPr>
                <w:rFonts w:hAnsi="宋体"/>
                <w:bCs/>
                <w:szCs w:val="21"/>
              </w:rPr>
              <w:t>章 量子化学计算相关软件介绍及应用</w:t>
            </w:r>
          </w:p>
        </w:tc>
        <w:tc>
          <w:tcPr>
            <w:tcW w:w="2688" w:type="dxa"/>
            <w:vAlign w:val="center"/>
          </w:tcPr>
          <w:p w:rsidR="00495F43" w:rsidRPr="004E101B" w:rsidRDefault="00495F43" w:rsidP="00473D0F">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2：</w:t>
            </w:r>
          </w:p>
          <w:p w:rsidR="00E05E8B" w:rsidRPr="007530FB" w:rsidRDefault="00495F43" w:rsidP="00473D0F">
            <w:pPr>
              <w:pStyle w:val="a3"/>
              <w:spacing w:beforeLines="50" w:afterLines="50"/>
              <w:jc w:val="left"/>
              <w:rPr>
                <w:rFonts w:hAnsi="宋体" w:cs="宋体"/>
              </w:rPr>
            </w:pPr>
            <w:r w:rsidRPr="004E101B">
              <w:rPr>
                <w:rFonts w:hAnsi="宋体"/>
                <w:color w:val="000000"/>
                <w:kern w:val="0"/>
                <w:szCs w:val="21"/>
              </w:rPr>
              <w:t>问题分析：能够应用</w:t>
            </w:r>
            <w:r w:rsidRPr="004E101B">
              <w:rPr>
                <w:rFonts w:hAnsi="宋体" w:hint="eastAsia"/>
                <w:color w:val="000000"/>
                <w:kern w:val="0"/>
                <w:szCs w:val="21"/>
              </w:rPr>
              <w:t>化学学科</w:t>
            </w:r>
            <w:r w:rsidRPr="004E101B">
              <w:rPr>
                <w:rFonts w:hAnsi="宋体"/>
                <w:color w:val="000000"/>
                <w:kern w:val="0"/>
                <w:szCs w:val="21"/>
              </w:rPr>
              <w:t>的基本原理</w:t>
            </w:r>
            <w:r w:rsidRPr="004E101B">
              <w:rPr>
                <w:rFonts w:hAnsi="宋体" w:hint="eastAsia"/>
                <w:color w:val="000000"/>
                <w:kern w:val="0"/>
                <w:szCs w:val="21"/>
              </w:rPr>
              <w:t>解释</w:t>
            </w:r>
            <w:r w:rsidRPr="004E101B">
              <w:rPr>
                <w:rFonts w:hAnsi="宋体"/>
                <w:color w:val="000000"/>
                <w:kern w:val="0"/>
                <w:szCs w:val="21"/>
              </w:rPr>
              <w:t>和</w:t>
            </w:r>
            <w:r w:rsidRPr="004E101B">
              <w:rPr>
                <w:rFonts w:hAnsi="宋体" w:hint="eastAsia"/>
                <w:color w:val="000000"/>
                <w:kern w:val="0"/>
                <w:szCs w:val="21"/>
              </w:rPr>
              <w:t>分析化学反应现象和理解反应本质；通过专业课程学习深度分析出专业知识的发展方向以及明确其应用前景。</w:t>
            </w:r>
          </w:p>
        </w:tc>
      </w:tr>
    </w:tbl>
    <w:p w:rsidR="00C00798" w:rsidRPr="007530FB" w:rsidRDefault="007C62ED" w:rsidP="00473D0F">
      <w:pPr>
        <w:spacing w:beforeLines="50" w:afterLines="50"/>
        <w:ind w:firstLineChars="200" w:firstLine="562"/>
        <w:rPr>
          <w:rFonts w:ascii="黑体" w:eastAsia="黑体" w:hAnsi="黑体"/>
          <w:b/>
          <w:sz w:val="28"/>
          <w:szCs w:val="28"/>
        </w:rPr>
      </w:pPr>
      <w:r w:rsidRPr="007530FB">
        <w:rPr>
          <w:rFonts w:ascii="黑体" w:eastAsia="黑体" w:hAnsi="黑体" w:hint="eastAsia"/>
          <w:b/>
          <w:sz w:val="28"/>
          <w:szCs w:val="28"/>
        </w:rPr>
        <w:t>三、教学内容</w:t>
      </w:r>
    </w:p>
    <w:p w:rsidR="002A7568" w:rsidRPr="007530FB" w:rsidRDefault="00EF1CB7" w:rsidP="00473D0F">
      <w:pPr>
        <w:widowControl/>
        <w:spacing w:beforeLines="50" w:afterLines="50"/>
        <w:ind w:firstLineChars="200" w:firstLine="482"/>
        <w:jc w:val="left"/>
        <w:rPr>
          <w:b/>
        </w:rPr>
      </w:pPr>
      <w:r w:rsidRPr="007530FB">
        <w:rPr>
          <w:rFonts w:ascii="黑体" w:eastAsia="黑体" w:hAnsi="黑体" w:cs="Times New Roman" w:hint="eastAsia"/>
          <w:b/>
          <w:sz w:val="24"/>
          <w:szCs w:val="24"/>
        </w:rPr>
        <w:t>绪论</w:t>
      </w:r>
    </w:p>
    <w:p w:rsidR="002A7568" w:rsidRPr="007530FB" w:rsidRDefault="002A7568" w:rsidP="00473D0F">
      <w:pPr>
        <w:widowControl/>
        <w:spacing w:beforeLines="50" w:afterLines="50"/>
        <w:ind w:firstLineChars="200" w:firstLine="422"/>
        <w:jc w:val="left"/>
        <w:rPr>
          <w:rFonts w:ascii="宋体" w:eastAsia="宋体" w:hAnsi="宋体" w:cs="宋体"/>
          <w:kern w:val="0"/>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4532D4" w:rsidRPr="007530FB" w:rsidRDefault="004532D4"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了解量子化学的发展概况、现状和重要应用，明确本课程内容安排</w:t>
      </w:r>
      <w:r w:rsidR="009C54EA" w:rsidRPr="007530FB">
        <w:rPr>
          <w:rFonts w:ascii="宋体" w:eastAsia="宋体" w:hAnsi="宋体" w:hint="eastAsia"/>
          <w:szCs w:val="21"/>
        </w:rPr>
        <w:t>。</w:t>
      </w:r>
    </w:p>
    <w:p w:rsidR="002A7568" w:rsidRPr="007530FB" w:rsidRDefault="002A7568"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9C54EA" w:rsidRPr="007530FB" w:rsidRDefault="009C54EA"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hint="eastAsia"/>
          <w:szCs w:val="21"/>
        </w:rPr>
        <w:t>量子化学在分子反应机理方面的应用</w:t>
      </w:r>
    </w:p>
    <w:p w:rsidR="002A7568" w:rsidRPr="007530FB" w:rsidRDefault="002A7568"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EF1CB7" w:rsidRPr="007530FB" w:rsidRDefault="00EF1CB7"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hint="eastAsia"/>
          <w:bCs/>
          <w:szCs w:val="21"/>
        </w:rPr>
        <w:t>一、量子化学的发展概况和现状</w:t>
      </w:r>
    </w:p>
    <w:p w:rsidR="00EF1CB7" w:rsidRPr="007530FB" w:rsidRDefault="00EF1CB7"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hint="eastAsia"/>
          <w:bCs/>
          <w:szCs w:val="21"/>
        </w:rPr>
        <w:t>二、量子化学的重要应用</w:t>
      </w:r>
    </w:p>
    <w:p w:rsidR="00EF1CB7" w:rsidRPr="007530FB" w:rsidRDefault="00EF1CB7"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hint="eastAsia"/>
          <w:bCs/>
          <w:szCs w:val="21"/>
        </w:rPr>
        <w:t>三、课程内容安排</w:t>
      </w:r>
    </w:p>
    <w:p w:rsidR="00EF1CB7" w:rsidRPr="007530FB" w:rsidRDefault="00EF1CB7"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hint="eastAsia"/>
          <w:bCs/>
          <w:szCs w:val="21"/>
        </w:rPr>
        <w:lastRenderedPageBreak/>
        <w:t>四、参考书目</w:t>
      </w:r>
    </w:p>
    <w:p w:rsidR="002A7568" w:rsidRPr="007530FB" w:rsidRDefault="002A7568"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9C54EA" w:rsidRPr="007530FB" w:rsidRDefault="009C54EA" w:rsidP="00473D0F">
      <w:pPr>
        <w:spacing w:beforeLines="50" w:afterLines="50"/>
        <w:ind w:firstLineChars="200" w:firstLine="420"/>
        <w:rPr>
          <w:rFonts w:ascii="宋体" w:eastAsia="宋体" w:hAnsi="宋体" w:cs="Times New Roman"/>
          <w:kern w:val="0"/>
          <w:szCs w:val="21"/>
        </w:rPr>
      </w:pPr>
      <w:r w:rsidRPr="007530FB">
        <w:rPr>
          <w:rFonts w:ascii="宋体" w:eastAsia="宋体" w:hAnsi="宋体" w:hint="eastAsia"/>
          <w:szCs w:val="21"/>
        </w:rPr>
        <w:t>（1）</w:t>
      </w:r>
      <w:r w:rsidRPr="007530FB">
        <w:rPr>
          <w:rFonts w:ascii="宋体" w:eastAsia="宋体" w:hAnsi="宋体"/>
          <w:szCs w:val="21"/>
        </w:rPr>
        <w:t>讲授法</w:t>
      </w:r>
      <w:r w:rsidRPr="007530FB">
        <w:rPr>
          <w:rFonts w:ascii="宋体" w:eastAsia="宋体" w:hAnsi="宋体" w:hint="eastAsia"/>
          <w:szCs w:val="21"/>
        </w:rPr>
        <w:t>：通过教师在课堂上讲授量子化学相关的基本概念和基本原理，</w:t>
      </w:r>
      <w:r w:rsidRPr="007530FB">
        <w:rPr>
          <w:rFonts w:ascii="宋体" w:eastAsia="宋体" w:hAnsi="宋体" w:cs="Times New Roman"/>
          <w:kern w:val="0"/>
          <w:szCs w:val="21"/>
        </w:rPr>
        <w:t>帮助学生了解量子化学的发展概况、现状及其重要应用</w:t>
      </w:r>
      <w:r w:rsidRPr="007530FB">
        <w:rPr>
          <w:rFonts w:ascii="宋体" w:eastAsia="宋体" w:hAnsi="宋体" w:cs="Times New Roman" w:hint="eastAsia"/>
          <w:kern w:val="0"/>
          <w:szCs w:val="21"/>
        </w:rPr>
        <w:t>。</w:t>
      </w:r>
    </w:p>
    <w:p w:rsidR="009C54EA" w:rsidRPr="007530FB" w:rsidRDefault="009C54EA" w:rsidP="00473D0F">
      <w:pPr>
        <w:spacing w:beforeLines="50" w:afterLines="50"/>
        <w:ind w:firstLineChars="200" w:firstLine="420"/>
        <w:rPr>
          <w:rFonts w:ascii="宋体" w:eastAsia="宋体" w:hAnsi="宋体"/>
          <w:bCs/>
          <w:szCs w:val="21"/>
        </w:rPr>
      </w:pPr>
      <w:r w:rsidRPr="007530FB">
        <w:rPr>
          <w:rFonts w:ascii="宋体" w:eastAsia="宋体" w:hAnsi="宋体" w:hint="eastAsia"/>
          <w:szCs w:val="21"/>
        </w:rPr>
        <w:t>（2）</w:t>
      </w:r>
      <w:r w:rsidRPr="007530FB">
        <w:rPr>
          <w:rFonts w:ascii="宋体" w:eastAsia="宋体" w:hAnsi="宋体"/>
          <w:szCs w:val="21"/>
        </w:rPr>
        <w:t>讨论法</w:t>
      </w:r>
      <w:r w:rsidRPr="007530FB">
        <w:rPr>
          <w:rFonts w:ascii="宋体" w:eastAsia="宋体" w:hAnsi="宋体" w:hint="eastAsia"/>
          <w:szCs w:val="21"/>
        </w:rPr>
        <w:t>：组织学生讨论</w:t>
      </w:r>
      <w:r w:rsidRPr="007530FB">
        <w:rPr>
          <w:rFonts w:ascii="宋体" w:eastAsia="宋体" w:hAnsi="宋体" w:hint="eastAsia"/>
          <w:bCs/>
          <w:szCs w:val="21"/>
        </w:rPr>
        <w:t>量子化学中两种流派（</w:t>
      </w:r>
      <w:r w:rsidRPr="007530FB">
        <w:rPr>
          <w:rFonts w:ascii="宋体" w:eastAsia="宋体" w:hAnsi="宋体"/>
          <w:bCs/>
          <w:szCs w:val="21"/>
        </w:rPr>
        <w:t>VBT</w:t>
      </w:r>
      <w:r w:rsidRPr="007530FB">
        <w:rPr>
          <w:rFonts w:ascii="宋体" w:eastAsia="宋体" w:hAnsi="宋体" w:hint="eastAsia"/>
          <w:bCs/>
          <w:szCs w:val="21"/>
        </w:rPr>
        <w:t>、</w:t>
      </w:r>
      <w:r w:rsidRPr="007530FB">
        <w:rPr>
          <w:rFonts w:ascii="宋体" w:eastAsia="宋体" w:hAnsi="宋体"/>
          <w:bCs/>
          <w:szCs w:val="21"/>
        </w:rPr>
        <w:t>MOT</w:t>
      </w:r>
      <w:r w:rsidRPr="007530FB">
        <w:rPr>
          <w:rFonts w:ascii="宋体" w:eastAsia="宋体" w:hAnsi="宋体" w:hint="eastAsia"/>
          <w:bCs/>
          <w:szCs w:val="21"/>
        </w:rPr>
        <w:t>），量子化学计算在科学研究中的作用。</w:t>
      </w:r>
      <w:r w:rsidRPr="007530FB">
        <w:rPr>
          <w:rFonts w:ascii="宋体" w:eastAsia="宋体" w:hAnsi="宋体"/>
          <w:bCs/>
          <w:szCs w:val="21"/>
        </w:rPr>
        <w:t xml:space="preserve"> </w:t>
      </w:r>
    </w:p>
    <w:p w:rsidR="009C54EA" w:rsidRPr="007530FB" w:rsidRDefault="009C54EA"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（3）</w:t>
      </w:r>
      <w:r w:rsidRPr="007530FB">
        <w:rPr>
          <w:rFonts w:ascii="宋体" w:eastAsia="宋体" w:hAnsi="宋体"/>
          <w:szCs w:val="21"/>
        </w:rPr>
        <w:t>读书指导法</w:t>
      </w:r>
      <w:r w:rsidRPr="007530FB">
        <w:rPr>
          <w:rFonts w:ascii="宋体" w:eastAsia="宋体" w:hAnsi="宋体" w:hint="eastAsia"/>
          <w:szCs w:val="21"/>
        </w:rPr>
        <w:t>：指导学生阅读课外参考书、网上相关知识。</w:t>
      </w:r>
    </w:p>
    <w:p w:rsidR="002A7568" w:rsidRPr="007530FB" w:rsidRDefault="002A7568"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EF1CB7" w:rsidRPr="007530FB" w:rsidRDefault="009C54EA" w:rsidP="00473D0F">
      <w:pPr>
        <w:widowControl/>
        <w:spacing w:beforeLines="50" w:afterLines="50"/>
        <w:ind w:firstLineChars="200" w:firstLine="420"/>
        <w:jc w:val="left"/>
        <w:rPr>
          <w:rFonts w:ascii="黑体" w:eastAsia="黑体" w:hAnsi="黑体" w:cs="Times New Roman"/>
          <w:b/>
          <w:sz w:val="24"/>
          <w:szCs w:val="24"/>
        </w:rPr>
      </w:pPr>
      <w:r w:rsidRPr="007530FB">
        <w:rPr>
          <w:rFonts w:ascii="宋体" w:eastAsia="宋体" w:hAnsi="宋体" w:hint="eastAsia"/>
          <w:szCs w:val="21"/>
        </w:rPr>
        <w:t>要求每位学生完成约2个书面作业及2个课后思考题，从中明晰量子化学的发展概况、现状和重要应用，特别是在分子反应机理方面相关研究的应用。</w:t>
      </w:r>
    </w:p>
    <w:p w:rsidR="00AE77A0" w:rsidRPr="007530FB" w:rsidRDefault="00AE77A0" w:rsidP="00473D0F">
      <w:pPr>
        <w:widowControl/>
        <w:spacing w:beforeLines="50" w:afterLines="50"/>
        <w:ind w:firstLineChars="200" w:firstLine="420"/>
        <w:jc w:val="left"/>
        <w:rPr>
          <w:rFonts w:ascii="宋体" w:eastAsia="宋体" w:hAnsi="宋体"/>
          <w:szCs w:val="21"/>
        </w:rPr>
      </w:pPr>
    </w:p>
    <w:p w:rsidR="00717533" w:rsidRPr="007530FB" w:rsidRDefault="00717533"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b/>
          <w:sz w:val="24"/>
          <w:szCs w:val="24"/>
        </w:rPr>
        <w:t>第</w:t>
      </w:r>
      <w:r w:rsidRPr="007530FB">
        <w:rPr>
          <w:rFonts w:ascii="黑体" w:eastAsia="黑体" w:hAnsi="黑体" w:hint="eastAsia"/>
          <w:b/>
          <w:sz w:val="24"/>
          <w:szCs w:val="24"/>
        </w:rPr>
        <w:t>一</w:t>
      </w:r>
      <w:r w:rsidRPr="007530FB">
        <w:rPr>
          <w:rFonts w:ascii="黑体" w:eastAsia="黑体" w:hAnsi="黑体"/>
          <w:b/>
          <w:sz w:val="24"/>
          <w:szCs w:val="24"/>
        </w:rPr>
        <w:t>章</w:t>
      </w:r>
      <w:r w:rsidRPr="007530FB">
        <w:rPr>
          <w:rFonts w:ascii="黑体" w:eastAsia="黑体" w:hAnsi="黑体" w:hint="eastAsia"/>
          <w:b/>
          <w:sz w:val="24"/>
          <w:szCs w:val="24"/>
        </w:rPr>
        <w:t xml:space="preserve"> </w:t>
      </w:r>
      <w:r w:rsidRPr="007530FB">
        <w:rPr>
          <w:rFonts w:ascii="黑体" w:eastAsia="黑体" w:hAnsi="黑体"/>
          <w:b/>
          <w:sz w:val="24"/>
          <w:szCs w:val="24"/>
        </w:rPr>
        <w:t>算符代数和量子力学基本原理</w:t>
      </w:r>
    </w:p>
    <w:p w:rsidR="00EF1CB7" w:rsidRPr="007530FB" w:rsidRDefault="00EF1CB7" w:rsidP="00473D0F">
      <w:pPr>
        <w:widowControl/>
        <w:spacing w:beforeLines="50" w:afterLines="50"/>
        <w:ind w:firstLineChars="200" w:firstLine="422"/>
        <w:jc w:val="left"/>
        <w:rPr>
          <w:rFonts w:ascii="宋体" w:eastAsia="宋体" w:hAnsi="宋体"/>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教学目标</w:t>
      </w:r>
      <w:r w:rsidRPr="007530FB">
        <w:rPr>
          <w:rFonts w:ascii="宋体" w:eastAsia="宋体" w:hAnsi="宋体" w:cs="宋体" w:hint="eastAsia"/>
          <w:kern w:val="0"/>
          <w:szCs w:val="21"/>
        </w:rPr>
        <w:t xml:space="preserve"> </w:t>
      </w:r>
    </w:p>
    <w:p w:rsidR="000176A3" w:rsidRPr="007530FB" w:rsidRDefault="000176A3"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掌握算符相关的基本概念及</w:t>
      </w:r>
      <w:r w:rsidR="009C330D">
        <w:rPr>
          <w:rFonts w:ascii="宋体" w:eastAsia="宋体" w:hAnsi="宋体" w:hint="eastAsia"/>
          <w:szCs w:val="21"/>
        </w:rPr>
        <w:t>薛定谔</w:t>
      </w:r>
      <w:r w:rsidRPr="007530FB">
        <w:rPr>
          <w:rFonts w:ascii="宋体" w:eastAsia="宋体" w:hAnsi="宋体"/>
          <w:szCs w:val="21"/>
        </w:rPr>
        <w:t>方程</w:t>
      </w:r>
      <w:r w:rsidRPr="007530FB">
        <w:rPr>
          <w:rFonts w:ascii="宋体" w:eastAsia="宋体" w:hAnsi="宋体" w:hint="eastAsia"/>
          <w:szCs w:val="21"/>
        </w:rPr>
        <w:t>，掌握力学量算符及量子力学基本假设。</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0176A3" w:rsidRPr="007530FB" w:rsidRDefault="000176A3" w:rsidP="00473D0F">
      <w:pPr>
        <w:widowControl/>
        <w:spacing w:beforeLines="50" w:afterLines="50"/>
        <w:ind w:firstLineChars="200" w:firstLine="420"/>
        <w:jc w:val="left"/>
        <w:rPr>
          <w:rFonts w:ascii="宋体" w:eastAsia="宋体" w:hAnsi="宋体"/>
          <w:szCs w:val="21"/>
        </w:rPr>
      </w:pPr>
      <w:r w:rsidRPr="007530FB">
        <w:rPr>
          <w:rFonts w:ascii="宋体" w:eastAsia="宋体" w:hAnsi="宋体" w:cs="TimesNewRomanPSMT" w:hint="eastAsia"/>
          <w:kern w:val="0"/>
          <w:szCs w:val="21"/>
        </w:rPr>
        <w:t>（1）厄米</w:t>
      </w:r>
      <w:r w:rsidRPr="007530FB">
        <w:rPr>
          <w:rFonts w:ascii="宋体" w:eastAsia="宋体" w:hAnsi="宋体"/>
          <w:szCs w:val="21"/>
        </w:rPr>
        <w:t>算符的定义</w:t>
      </w:r>
    </w:p>
    <w:p w:rsidR="000176A3" w:rsidRPr="007530FB" w:rsidRDefault="000176A3"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（2）算符</w:t>
      </w:r>
      <w:r w:rsidRPr="007530FB">
        <w:rPr>
          <w:rFonts w:ascii="宋体" w:eastAsia="宋体" w:hAnsi="宋体"/>
          <w:szCs w:val="21"/>
        </w:rPr>
        <w:t>的对易性</w:t>
      </w:r>
    </w:p>
    <w:p w:rsidR="000176A3" w:rsidRPr="007530FB" w:rsidRDefault="000176A3"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（3）</w:t>
      </w:r>
      <w:r w:rsidRPr="007530FB">
        <w:rPr>
          <w:rFonts w:ascii="宋体" w:eastAsia="宋体" w:hAnsi="宋体"/>
          <w:szCs w:val="21"/>
        </w:rPr>
        <w:t>不同力学量同时有确定值的条件</w:t>
      </w:r>
    </w:p>
    <w:p w:rsidR="000176A3" w:rsidRPr="007530FB" w:rsidRDefault="000176A3"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（4）</w:t>
      </w:r>
      <w:r w:rsidRPr="007530FB">
        <w:rPr>
          <w:rFonts w:ascii="宋体" w:eastAsia="宋体" w:hAnsi="宋体"/>
          <w:szCs w:val="21"/>
        </w:rPr>
        <w:t>全同性原理</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1.1算符</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1.1.1基本概念</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1.1.2线性算符与</w:t>
      </w:r>
      <w:r w:rsidR="00796049" w:rsidRPr="007530FB">
        <w:rPr>
          <w:rFonts w:ascii="宋体" w:eastAsia="宋体" w:hAnsi="宋体" w:hint="eastAsia"/>
          <w:szCs w:val="21"/>
        </w:rPr>
        <w:t>厄米</w:t>
      </w:r>
      <w:r w:rsidRPr="007530FB">
        <w:rPr>
          <w:rFonts w:ascii="宋体" w:eastAsia="宋体" w:hAnsi="宋体"/>
          <w:szCs w:val="21"/>
        </w:rPr>
        <w:t>算符</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1.2</w:t>
      </w:r>
      <w:r w:rsidRPr="007530FB">
        <w:rPr>
          <w:rFonts w:ascii="宋体" w:eastAsia="宋体" w:hAnsi="宋体" w:hint="eastAsia"/>
          <w:szCs w:val="21"/>
        </w:rPr>
        <w:t xml:space="preserve"> </w:t>
      </w:r>
      <w:r w:rsidR="009C330D">
        <w:rPr>
          <w:rFonts w:ascii="宋体" w:eastAsia="宋体" w:hAnsi="宋体" w:hint="eastAsia"/>
          <w:szCs w:val="21"/>
        </w:rPr>
        <w:t>薛定谔</w:t>
      </w:r>
      <w:r w:rsidRPr="007530FB">
        <w:rPr>
          <w:rFonts w:ascii="宋体" w:eastAsia="宋体" w:hAnsi="宋体"/>
          <w:szCs w:val="21"/>
        </w:rPr>
        <w:t>方程</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1.2.1状态函数和概率</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1.2.2</w:t>
      </w:r>
      <w:r w:rsidRPr="007530FB">
        <w:rPr>
          <w:rFonts w:ascii="宋体" w:eastAsia="宋体" w:hAnsi="宋体" w:hint="eastAsia"/>
          <w:szCs w:val="21"/>
        </w:rPr>
        <w:t xml:space="preserve"> </w:t>
      </w:r>
      <w:r w:rsidR="009C330D">
        <w:rPr>
          <w:rFonts w:ascii="宋体" w:eastAsia="宋体" w:hAnsi="宋体" w:hint="eastAsia"/>
          <w:szCs w:val="21"/>
        </w:rPr>
        <w:t>薛定谔</w:t>
      </w:r>
      <w:r w:rsidRPr="007530FB">
        <w:rPr>
          <w:rFonts w:ascii="宋体" w:eastAsia="宋体" w:hAnsi="宋体"/>
          <w:szCs w:val="21"/>
        </w:rPr>
        <w:t>方程</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1.2.3原子单位和Dirac符号</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1.3力学量算符</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1.3.1算符与量子力学</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1.3.2态的叠加原理</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1.3.3不同力学量同时有确定值的条件</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lastRenderedPageBreak/>
        <w:t>1.4量子力学基本假设</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1.4.1假设</w:t>
      </w:r>
      <w:r w:rsidRPr="007530FB">
        <w:rPr>
          <w:rFonts w:ascii="宋体" w:eastAsia="宋体" w:hAnsi="宋体" w:cs="宋体" w:hint="eastAsia"/>
          <w:szCs w:val="21"/>
        </w:rPr>
        <w:t>Ⅰ</w:t>
      </w:r>
      <w:r w:rsidRPr="007530FB">
        <w:rPr>
          <w:rFonts w:ascii="宋体" w:eastAsia="宋体" w:hAnsi="宋体" w:cs="Helvetica"/>
          <w:szCs w:val="21"/>
        </w:rPr>
        <w:t>——</w:t>
      </w:r>
      <w:r w:rsidRPr="007530FB">
        <w:rPr>
          <w:rFonts w:ascii="宋体" w:eastAsia="宋体" w:hAnsi="宋体"/>
          <w:szCs w:val="21"/>
        </w:rPr>
        <w:t>波函数和概率</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1.4.2假设</w:t>
      </w:r>
      <w:r w:rsidRPr="007530FB">
        <w:rPr>
          <w:rFonts w:ascii="宋体" w:eastAsia="宋体" w:hAnsi="宋体" w:cs="宋体" w:hint="eastAsia"/>
          <w:szCs w:val="21"/>
        </w:rPr>
        <w:t>Ⅱ</w:t>
      </w:r>
      <w:r w:rsidRPr="007530FB">
        <w:rPr>
          <w:rFonts w:ascii="宋体" w:eastAsia="宋体" w:hAnsi="宋体" w:cs="Helvetica"/>
          <w:szCs w:val="21"/>
        </w:rPr>
        <w:t>——</w:t>
      </w:r>
      <w:r w:rsidRPr="007530FB">
        <w:rPr>
          <w:rFonts w:ascii="宋体" w:eastAsia="宋体" w:hAnsi="宋体"/>
          <w:szCs w:val="21"/>
        </w:rPr>
        <w:t>力学量与线性</w:t>
      </w:r>
      <w:r w:rsidR="009C330D">
        <w:rPr>
          <w:rFonts w:ascii="宋体" w:eastAsia="宋体" w:hAnsi="宋体" w:hint="eastAsia"/>
          <w:szCs w:val="21"/>
        </w:rPr>
        <w:t>厄米</w:t>
      </w:r>
      <w:r w:rsidRPr="007530FB">
        <w:rPr>
          <w:rFonts w:ascii="宋体" w:eastAsia="宋体" w:hAnsi="宋体"/>
          <w:szCs w:val="21"/>
        </w:rPr>
        <w:t>算符</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1.4.3假设</w:t>
      </w:r>
      <w:r w:rsidRPr="007530FB">
        <w:rPr>
          <w:rFonts w:ascii="宋体" w:eastAsia="宋体" w:hAnsi="宋体" w:cs="宋体" w:hint="eastAsia"/>
          <w:szCs w:val="21"/>
        </w:rPr>
        <w:t>Ⅲ</w:t>
      </w:r>
      <w:r w:rsidRPr="007530FB">
        <w:rPr>
          <w:rFonts w:ascii="宋体" w:eastAsia="宋体" w:hAnsi="宋体" w:cs="Helvetica"/>
          <w:szCs w:val="21"/>
        </w:rPr>
        <w:t>——</w:t>
      </w:r>
      <w:r w:rsidRPr="007530FB">
        <w:rPr>
          <w:rFonts w:ascii="宋体" w:eastAsia="宋体" w:hAnsi="宋体"/>
          <w:szCs w:val="21"/>
        </w:rPr>
        <w:t>力学量的本征函数和本征值</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1.4.4假设</w:t>
      </w:r>
      <w:r w:rsidRPr="007530FB">
        <w:rPr>
          <w:rFonts w:ascii="宋体" w:eastAsia="宋体" w:hAnsi="宋体" w:cs="宋体" w:hint="eastAsia"/>
          <w:szCs w:val="21"/>
        </w:rPr>
        <w:t>Ⅳ</w:t>
      </w:r>
      <w:r w:rsidRPr="007530FB">
        <w:rPr>
          <w:rFonts w:ascii="宋体" w:eastAsia="宋体" w:hAnsi="宋体" w:cs="Helvetica"/>
          <w:szCs w:val="21"/>
        </w:rPr>
        <w:t>——</w:t>
      </w:r>
      <w:r w:rsidRPr="007530FB">
        <w:rPr>
          <w:rFonts w:ascii="宋体" w:eastAsia="宋体" w:hAnsi="宋体"/>
          <w:szCs w:val="21"/>
        </w:rPr>
        <w:t>状态随时间变化的</w:t>
      </w:r>
      <w:r w:rsidR="009C330D">
        <w:rPr>
          <w:rFonts w:ascii="宋体" w:eastAsia="宋体" w:hAnsi="宋体" w:hint="eastAsia"/>
          <w:szCs w:val="21"/>
        </w:rPr>
        <w:t>薛定谔</w:t>
      </w:r>
      <w:r w:rsidRPr="007530FB">
        <w:rPr>
          <w:rFonts w:ascii="宋体" w:eastAsia="宋体" w:hAnsi="宋体"/>
          <w:szCs w:val="21"/>
        </w:rPr>
        <w:t>方程</w:t>
      </w:r>
    </w:p>
    <w:p w:rsidR="003B6EE4" w:rsidRPr="007530FB" w:rsidRDefault="003B6EE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1.4.5假设</w:t>
      </w:r>
      <w:r w:rsidRPr="007530FB">
        <w:rPr>
          <w:rFonts w:ascii="宋体" w:eastAsia="宋体" w:hAnsi="宋体" w:cs="宋体" w:hint="eastAsia"/>
          <w:szCs w:val="21"/>
        </w:rPr>
        <w:t>Ⅴ</w:t>
      </w:r>
      <w:r w:rsidRPr="007530FB">
        <w:rPr>
          <w:rFonts w:ascii="宋体" w:eastAsia="宋体" w:hAnsi="宋体" w:cs="Helvetica"/>
          <w:szCs w:val="21"/>
        </w:rPr>
        <w:t>——</w:t>
      </w:r>
      <w:r w:rsidRPr="007530FB">
        <w:rPr>
          <w:rFonts w:ascii="宋体" w:eastAsia="宋体" w:hAnsi="宋体"/>
          <w:szCs w:val="21"/>
        </w:rPr>
        <w:t>全同性原理与</w:t>
      </w:r>
      <w:r w:rsidR="009C330D">
        <w:rPr>
          <w:rFonts w:ascii="宋体" w:eastAsia="宋体" w:hAnsi="宋体" w:hint="eastAsia"/>
          <w:szCs w:val="21"/>
        </w:rPr>
        <w:t>保利</w:t>
      </w:r>
      <w:r w:rsidRPr="007530FB">
        <w:rPr>
          <w:rFonts w:ascii="宋体" w:eastAsia="宋体" w:hAnsi="宋体"/>
          <w:szCs w:val="21"/>
        </w:rPr>
        <w:t>原理</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0176A3" w:rsidRPr="007530FB" w:rsidRDefault="00AE77A0"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t>（1）</w:t>
      </w:r>
      <w:r w:rsidR="000176A3" w:rsidRPr="007530FB">
        <w:rPr>
          <w:rFonts w:ascii="宋体" w:eastAsia="宋体" w:hAnsi="宋体"/>
          <w:szCs w:val="21"/>
        </w:rPr>
        <w:t>讲授法</w:t>
      </w:r>
      <w:r w:rsidR="000176A3" w:rsidRPr="007530FB">
        <w:rPr>
          <w:rFonts w:ascii="宋体" w:eastAsia="宋体" w:hAnsi="宋体" w:hint="eastAsia"/>
          <w:szCs w:val="21"/>
        </w:rPr>
        <w:t>：通过教师在课堂上讲授量子化学相关的基本概念和基本原理，</w:t>
      </w:r>
      <w:r w:rsidR="000176A3" w:rsidRPr="007530FB">
        <w:rPr>
          <w:rFonts w:ascii="宋体" w:eastAsia="宋体" w:hAnsi="宋体" w:cs="Times New Roman"/>
          <w:kern w:val="0"/>
          <w:szCs w:val="21"/>
        </w:rPr>
        <w:t>帮助学生了掌握算符相关的基本概念、量子力学基本假设及</w:t>
      </w:r>
      <w:r w:rsidR="009C330D">
        <w:rPr>
          <w:rFonts w:ascii="宋体" w:eastAsia="宋体" w:hAnsi="宋体" w:cs="Times New Roman" w:hint="eastAsia"/>
          <w:kern w:val="0"/>
          <w:szCs w:val="21"/>
        </w:rPr>
        <w:t>薛定谔</w:t>
      </w:r>
      <w:r w:rsidR="000176A3" w:rsidRPr="007530FB">
        <w:rPr>
          <w:rFonts w:ascii="宋体" w:eastAsia="宋体" w:hAnsi="宋体" w:cs="Times New Roman"/>
          <w:kern w:val="0"/>
          <w:szCs w:val="21"/>
        </w:rPr>
        <w:t>方程。</w:t>
      </w:r>
    </w:p>
    <w:p w:rsidR="000176A3" w:rsidRPr="007530FB" w:rsidRDefault="00AE77A0"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（2）</w:t>
      </w:r>
      <w:r w:rsidR="000176A3" w:rsidRPr="007530FB">
        <w:rPr>
          <w:rFonts w:ascii="宋体" w:eastAsia="宋体" w:hAnsi="宋体"/>
          <w:szCs w:val="21"/>
        </w:rPr>
        <w:t>读书指导法</w:t>
      </w:r>
      <w:r w:rsidR="000176A3"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EF1CB7" w:rsidRPr="007530FB" w:rsidRDefault="000176A3" w:rsidP="00473D0F">
      <w:pPr>
        <w:widowControl/>
        <w:spacing w:beforeLines="50" w:afterLines="50"/>
        <w:ind w:firstLineChars="200" w:firstLine="420"/>
        <w:jc w:val="left"/>
        <w:rPr>
          <w:rFonts w:ascii="黑体" w:eastAsia="黑体" w:hAnsi="黑体" w:cs="Times New Roman"/>
          <w:sz w:val="24"/>
          <w:szCs w:val="24"/>
        </w:rPr>
      </w:pPr>
      <w:r w:rsidRPr="007530FB">
        <w:rPr>
          <w:rFonts w:ascii="宋体" w:eastAsia="宋体" w:hAnsi="宋体" w:hint="eastAsia"/>
          <w:szCs w:val="21"/>
        </w:rPr>
        <w:t>要求每位学生完成约5个书面作业及3个课后思考题，从中掌握算符相关的基本概念及</w:t>
      </w:r>
      <w:r w:rsidRPr="007530FB">
        <w:rPr>
          <w:rFonts w:ascii="宋体" w:eastAsia="宋体" w:hAnsi="宋体"/>
          <w:szCs w:val="21"/>
        </w:rPr>
        <w:t>Schr</w:t>
      </w:r>
      <w:r w:rsidRPr="007530FB">
        <w:rPr>
          <w:rFonts w:ascii="宋体" w:eastAsia="宋体" w:hAnsi="宋体" w:cs="Times New Roman"/>
          <w:szCs w:val="21"/>
        </w:rPr>
        <w:t>ö</w:t>
      </w:r>
      <w:r w:rsidRPr="007530FB">
        <w:rPr>
          <w:rFonts w:ascii="宋体" w:eastAsia="宋体" w:hAnsi="宋体"/>
          <w:szCs w:val="21"/>
        </w:rPr>
        <w:t>dinger方程</w:t>
      </w:r>
      <w:r w:rsidRPr="007530FB">
        <w:rPr>
          <w:rFonts w:ascii="宋体" w:eastAsia="宋体" w:hAnsi="宋体" w:hint="eastAsia"/>
          <w:szCs w:val="21"/>
        </w:rPr>
        <w:t>，掌握力学量算符及量子力学基本假设。</w:t>
      </w:r>
    </w:p>
    <w:p w:rsidR="0090063B" w:rsidRPr="007530FB" w:rsidRDefault="0090063B" w:rsidP="00473D0F">
      <w:pPr>
        <w:widowControl/>
        <w:spacing w:beforeLines="50" w:afterLines="50"/>
        <w:ind w:firstLineChars="200" w:firstLine="482"/>
        <w:jc w:val="left"/>
        <w:rPr>
          <w:rFonts w:ascii="Times New Roman" w:eastAsia="黑体" w:hAnsi="黑体" w:cs="Times New Roman"/>
          <w:b/>
          <w:sz w:val="24"/>
          <w:szCs w:val="24"/>
        </w:rPr>
      </w:pPr>
    </w:p>
    <w:p w:rsidR="00EF1CB7" w:rsidRPr="007530FB" w:rsidRDefault="00717533" w:rsidP="00473D0F">
      <w:pPr>
        <w:widowControl/>
        <w:spacing w:beforeLines="50" w:afterLines="50"/>
        <w:ind w:firstLineChars="200" w:firstLine="482"/>
        <w:jc w:val="left"/>
        <w:rPr>
          <w:b/>
        </w:rPr>
      </w:pPr>
      <w:r w:rsidRPr="007530FB">
        <w:rPr>
          <w:rFonts w:ascii="Times New Roman" w:eastAsia="黑体" w:hAnsi="黑体" w:cs="Times New Roman"/>
          <w:b/>
          <w:sz w:val="24"/>
          <w:szCs w:val="24"/>
        </w:rPr>
        <w:t>第</w:t>
      </w:r>
      <w:r w:rsidRPr="007530FB">
        <w:rPr>
          <w:rFonts w:ascii="Times New Roman" w:eastAsia="黑体" w:hAnsi="Times New Roman" w:cs="Times New Roman" w:hint="eastAsia"/>
          <w:b/>
          <w:sz w:val="24"/>
          <w:szCs w:val="24"/>
        </w:rPr>
        <w:t>二</w:t>
      </w:r>
      <w:r w:rsidRPr="007530FB">
        <w:rPr>
          <w:rFonts w:ascii="Times New Roman" w:eastAsia="黑体" w:hAnsi="黑体" w:cs="Times New Roman"/>
          <w:b/>
          <w:sz w:val="24"/>
          <w:szCs w:val="24"/>
        </w:rPr>
        <w:t>章</w:t>
      </w:r>
      <w:r w:rsidRPr="007530FB">
        <w:rPr>
          <w:rFonts w:ascii="Times New Roman" w:eastAsia="黑体" w:hAnsi="Times New Roman" w:cs="Times New Roman"/>
          <w:b/>
          <w:sz w:val="24"/>
          <w:szCs w:val="24"/>
        </w:rPr>
        <w:t xml:space="preserve"> </w:t>
      </w:r>
      <w:r w:rsidRPr="007530FB">
        <w:rPr>
          <w:rFonts w:ascii="Times New Roman" w:eastAsia="黑体" w:hAnsi="黑体" w:cs="Times New Roman"/>
          <w:b/>
          <w:sz w:val="24"/>
          <w:szCs w:val="24"/>
        </w:rPr>
        <w:t>简单体系的</w:t>
      </w:r>
      <w:r w:rsidR="009C330D">
        <w:rPr>
          <w:rFonts w:ascii="Times New Roman" w:eastAsia="黑体" w:hAnsi="Times New Roman" w:cs="Times New Roman" w:hint="eastAsia"/>
          <w:b/>
          <w:sz w:val="24"/>
          <w:szCs w:val="24"/>
        </w:rPr>
        <w:t>薛定谔</w:t>
      </w:r>
      <w:r w:rsidRPr="007530FB">
        <w:rPr>
          <w:rFonts w:ascii="Times New Roman" w:eastAsia="黑体" w:hAnsi="黑体" w:cs="Times New Roman"/>
          <w:b/>
          <w:sz w:val="24"/>
          <w:szCs w:val="24"/>
        </w:rPr>
        <w:t>方程及其解</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90063B" w:rsidRPr="007530FB" w:rsidRDefault="0090063B"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理解一维谐振子的</w:t>
      </w:r>
      <w:proofErr w:type="gramStart"/>
      <w:r w:rsidRPr="007530FB">
        <w:rPr>
          <w:rFonts w:ascii="宋体" w:eastAsia="宋体" w:hAnsi="宋体" w:hint="eastAsia"/>
          <w:szCs w:val="21"/>
        </w:rPr>
        <w:t>解及其</w:t>
      </w:r>
      <w:proofErr w:type="gramEnd"/>
      <w:r w:rsidRPr="007530FB">
        <w:rPr>
          <w:rFonts w:ascii="宋体" w:eastAsia="宋体" w:hAnsi="宋体" w:hint="eastAsia"/>
          <w:szCs w:val="21"/>
        </w:rPr>
        <w:t>对二维、三维谐振子的拓展，掌握角动量基本概念，</w:t>
      </w:r>
      <w:proofErr w:type="gramStart"/>
      <w:r w:rsidRPr="007530FB">
        <w:rPr>
          <w:rFonts w:ascii="宋体" w:eastAsia="宋体" w:hAnsi="宋体" w:hint="eastAsia"/>
          <w:szCs w:val="21"/>
        </w:rPr>
        <w:t>理解类氢离子</w:t>
      </w:r>
      <w:proofErr w:type="gramEnd"/>
      <w:r w:rsidRPr="007530FB">
        <w:rPr>
          <w:rFonts w:ascii="宋体" w:eastAsia="宋体" w:hAnsi="宋体" w:hint="eastAsia"/>
          <w:szCs w:val="21"/>
        </w:rPr>
        <w:t>的解。</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90063B" w:rsidRPr="007530FB" w:rsidRDefault="00AE77A0" w:rsidP="00473D0F">
      <w:pPr>
        <w:widowControl/>
        <w:spacing w:beforeLines="50" w:afterLines="50"/>
        <w:ind w:firstLineChars="200" w:firstLine="420"/>
        <w:jc w:val="left"/>
        <w:rPr>
          <w:rFonts w:ascii="宋体" w:eastAsia="宋体" w:hAnsi="宋体" w:cs="宋体"/>
          <w:bCs/>
          <w:kern w:val="0"/>
          <w:szCs w:val="21"/>
        </w:rPr>
      </w:pPr>
      <w:r w:rsidRPr="007530FB">
        <w:rPr>
          <w:rFonts w:ascii="宋体" w:eastAsia="宋体" w:hAnsi="宋体" w:cs="宋体" w:hint="eastAsia"/>
          <w:bCs/>
          <w:kern w:val="0"/>
          <w:szCs w:val="21"/>
        </w:rPr>
        <w:t>（1）</w:t>
      </w:r>
      <w:r w:rsidR="0090063B" w:rsidRPr="007530FB">
        <w:rPr>
          <w:rFonts w:ascii="宋体" w:eastAsia="宋体" w:hAnsi="宋体" w:cs="宋体" w:hint="eastAsia"/>
          <w:bCs/>
          <w:kern w:val="0"/>
          <w:szCs w:val="21"/>
        </w:rPr>
        <w:t>谐振子的</w:t>
      </w:r>
      <w:r w:rsidR="009C330D">
        <w:rPr>
          <w:rFonts w:ascii="宋体" w:eastAsia="宋体" w:hAnsi="宋体" w:cs="宋体" w:hint="eastAsia"/>
          <w:bCs/>
          <w:kern w:val="0"/>
          <w:szCs w:val="21"/>
        </w:rPr>
        <w:t>薛定谔</w:t>
      </w:r>
      <w:r w:rsidR="0090063B" w:rsidRPr="007530FB">
        <w:rPr>
          <w:rFonts w:ascii="宋体" w:eastAsia="宋体" w:hAnsi="宋体" w:cs="宋体" w:hint="eastAsia"/>
          <w:bCs/>
          <w:kern w:val="0"/>
          <w:szCs w:val="21"/>
        </w:rPr>
        <w:t>方程的求解</w:t>
      </w:r>
    </w:p>
    <w:p w:rsidR="0090063B" w:rsidRPr="007530FB" w:rsidRDefault="00AE77A0" w:rsidP="00473D0F">
      <w:pPr>
        <w:widowControl/>
        <w:spacing w:beforeLines="50" w:afterLines="50"/>
        <w:ind w:firstLineChars="200" w:firstLine="420"/>
        <w:jc w:val="left"/>
        <w:rPr>
          <w:rFonts w:ascii="宋体" w:eastAsia="宋体" w:hAnsi="宋体" w:cs="宋体"/>
          <w:bCs/>
          <w:kern w:val="0"/>
          <w:szCs w:val="21"/>
        </w:rPr>
      </w:pPr>
      <w:r w:rsidRPr="007530FB">
        <w:rPr>
          <w:rFonts w:ascii="宋体" w:eastAsia="宋体" w:hAnsi="宋体" w:cs="宋体" w:hint="eastAsia"/>
          <w:bCs/>
          <w:kern w:val="0"/>
          <w:szCs w:val="21"/>
        </w:rPr>
        <w:t>（2）</w:t>
      </w:r>
      <w:r w:rsidR="0090063B" w:rsidRPr="007530FB">
        <w:rPr>
          <w:rFonts w:ascii="宋体" w:eastAsia="宋体" w:hAnsi="宋体" w:cs="宋体" w:hint="eastAsia"/>
          <w:bCs/>
          <w:kern w:val="0"/>
          <w:szCs w:val="21"/>
        </w:rPr>
        <w:t>角动量的阶梯算符法</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2.1</w:t>
      </w:r>
      <w:r w:rsidRPr="007530FB">
        <w:rPr>
          <w:rFonts w:ascii="Times New Roman" w:eastAsia="宋体" w:hAnsi="宋体" w:cs="Times New Roman"/>
          <w:szCs w:val="21"/>
        </w:rPr>
        <w:t>一维谐振子</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2.1.1</w:t>
      </w:r>
      <w:r w:rsidRPr="007530FB">
        <w:rPr>
          <w:rFonts w:ascii="Times New Roman" w:eastAsia="宋体" w:hAnsi="宋体" w:cs="Times New Roman"/>
          <w:szCs w:val="21"/>
        </w:rPr>
        <w:t>谐振子遵</w:t>
      </w:r>
      <w:r w:rsidRPr="007530FB">
        <w:rPr>
          <w:rFonts w:ascii="Times New Roman" w:eastAsia="宋体" w:hAnsi="宋体" w:cs="Times New Roman"/>
          <w:bCs/>
          <w:szCs w:val="21"/>
        </w:rPr>
        <w:t>循</w:t>
      </w:r>
      <w:r w:rsidRPr="007530FB">
        <w:rPr>
          <w:rFonts w:ascii="Times New Roman" w:eastAsia="宋体" w:hAnsi="Times New Roman" w:cs="Times New Roman"/>
          <w:szCs w:val="21"/>
        </w:rPr>
        <w:t>Hooke</w:t>
      </w:r>
      <w:r w:rsidRPr="007530FB">
        <w:rPr>
          <w:rFonts w:ascii="Times New Roman" w:eastAsia="宋体" w:hAnsi="宋体" w:cs="Times New Roman"/>
          <w:szCs w:val="21"/>
        </w:rPr>
        <w:t>定律</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2.1.2</w:t>
      </w:r>
      <w:r w:rsidRPr="007530FB">
        <w:rPr>
          <w:rFonts w:ascii="Times New Roman" w:eastAsia="宋体" w:hAnsi="宋体" w:cs="Times New Roman"/>
          <w:szCs w:val="21"/>
        </w:rPr>
        <w:t>谐振子的</w:t>
      </w:r>
      <w:r w:rsidRPr="007530FB">
        <w:rPr>
          <w:rFonts w:ascii="Times New Roman" w:eastAsia="宋体" w:hAnsi="Times New Roman" w:cs="Times New Roman"/>
          <w:szCs w:val="21"/>
        </w:rPr>
        <w:t>Schrödinger</w:t>
      </w:r>
      <w:r w:rsidRPr="007530FB">
        <w:rPr>
          <w:rFonts w:ascii="Times New Roman" w:eastAsia="宋体" w:hAnsi="宋体" w:cs="Times New Roman"/>
          <w:szCs w:val="21"/>
        </w:rPr>
        <w:t>方程及其解</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2.1.3</w:t>
      </w:r>
      <w:r w:rsidRPr="007530FB">
        <w:rPr>
          <w:rFonts w:ascii="Times New Roman" w:eastAsia="宋体" w:hAnsi="宋体" w:cs="Times New Roman"/>
          <w:bCs/>
          <w:szCs w:val="21"/>
        </w:rPr>
        <w:t>解的讨论</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2.1.4</w:t>
      </w:r>
      <w:r w:rsidRPr="007530FB">
        <w:rPr>
          <w:rFonts w:ascii="Times New Roman" w:eastAsia="宋体" w:hAnsi="宋体" w:cs="Times New Roman"/>
          <w:szCs w:val="21"/>
        </w:rPr>
        <w:t>谐振子解释双原子分子的红外光谱</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bCs/>
          <w:szCs w:val="21"/>
        </w:rPr>
        <w:t xml:space="preserve">2.1.5 </w:t>
      </w:r>
      <w:r w:rsidRPr="007530FB">
        <w:rPr>
          <w:rFonts w:ascii="Times New Roman" w:eastAsia="宋体" w:hAnsi="宋体" w:cs="Times New Roman"/>
          <w:bCs/>
          <w:szCs w:val="21"/>
        </w:rPr>
        <w:t>二维、三维谐振子运动</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2.2</w:t>
      </w:r>
      <w:r w:rsidRPr="007530FB">
        <w:rPr>
          <w:rFonts w:ascii="Times New Roman" w:eastAsia="宋体" w:hAnsi="宋体" w:cs="Times New Roman"/>
          <w:szCs w:val="21"/>
        </w:rPr>
        <w:t>角动量</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2.2.1</w:t>
      </w:r>
      <w:r w:rsidRPr="007530FB">
        <w:rPr>
          <w:rFonts w:ascii="Times New Roman" w:eastAsia="宋体" w:hAnsi="宋体" w:cs="Times New Roman"/>
          <w:szCs w:val="21"/>
        </w:rPr>
        <w:t>单粒子体系的角动量</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2.2.2</w:t>
      </w:r>
      <w:r w:rsidRPr="007530FB">
        <w:rPr>
          <w:rFonts w:ascii="Times New Roman" w:eastAsia="宋体" w:hAnsi="宋体" w:cs="Times New Roman"/>
          <w:szCs w:val="21"/>
        </w:rPr>
        <w:t>角动量的阶梯算符法</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lastRenderedPageBreak/>
        <w:t>2.3</w:t>
      </w:r>
      <w:r w:rsidRPr="007530FB">
        <w:rPr>
          <w:rFonts w:ascii="Times New Roman" w:eastAsia="宋体" w:hAnsi="宋体" w:cs="Times New Roman"/>
          <w:szCs w:val="21"/>
        </w:rPr>
        <w:t>类氢离子</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2.3.1</w:t>
      </w:r>
      <w:r w:rsidRPr="007530FB">
        <w:rPr>
          <w:rFonts w:ascii="Times New Roman" w:eastAsia="宋体" w:hAnsi="宋体" w:cs="Times New Roman"/>
          <w:szCs w:val="21"/>
        </w:rPr>
        <w:t>中心力场问题</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2.3.2</w:t>
      </w:r>
      <w:r w:rsidRPr="007530FB">
        <w:rPr>
          <w:rFonts w:ascii="Times New Roman" w:eastAsia="宋体" w:hAnsi="宋体" w:cs="Times New Roman"/>
          <w:szCs w:val="21"/>
        </w:rPr>
        <w:t>双粒子问题约化为单粒子问题</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2.3.3</w:t>
      </w:r>
      <w:r w:rsidRPr="007530FB">
        <w:rPr>
          <w:rFonts w:ascii="Times New Roman" w:eastAsia="宋体" w:hAnsi="宋体" w:cs="Times New Roman"/>
          <w:szCs w:val="21"/>
        </w:rPr>
        <w:t>类氢离子的</w:t>
      </w:r>
      <w:r w:rsidRPr="007530FB">
        <w:rPr>
          <w:rFonts w:ascii="Times New Roman" w:eastAsia="宋体" w:hAnsi="Times New Roman" w:cs="Times New Roman"/>
          <w:szCs w:val="21"/>
        </w:rPr>
        <w:t>Schrodinger</w:t>
      </w:r>
      <w:r w:rsidRPr="007530FB">
        <w:rPr>
          <w:rFonts w:ascii="Times New Roman" w:eastAsia="宋体" w:hAnsi="宋体" w:cs="Times New Roman"/>
          <w:szCs w:val="21"/>
        </w:rPr>
        <w:t>方程的解</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2.3.4</w:t>
      </w:r>
      <w:r w:rsidRPr="007530FB">
        <w:rPr>
          <w:rFonts w:ascii="Times New Roman" w:eastAsia="宋体" w:hAnsi="宋体" w:cs="Times New Roman"/>
          <w:szCs w:val="21"/>
        </w:rPr>
        <w:t>类氢轨道</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2.4</w:t>
      </w:r>
      <w:r w:rsidRPr="007530FB">
        <w:rPr>
          <w:rFonts w:ascii="Times New Roman" w:eastAsia="宋体" w:hAnsi="宋体" w:cs="Times New Roman"/>
          <w:szCs w:val="21"/>
        </w:rPr>
        <w:t>特殊算符的本征函数和本征值</w:t>
      </w:r>
    </w:p>
    <w:p w:rsidR="00717533" w:rsidRPr="007530FB" w:rsidRDefault="00717533"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2.4.1</w:t>
      </w:r>
      <w:r w:rsidRPr="007530FB">
        <w:rPr>
          <w:rFonts w:ascii="Times New Roman" w:eastAsia="宋体" w:hAnsi="宋体" w:cs="Times New Roman"/>
          <w:szCs w:val="21"/>
        </w:rPr>
        <w:t>宇称算符</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90063B" w:rsidRPr="007530FB" w:rsidRDefault="00AE77A0" w:rsidP="00473D0F">
      <w:pPr>
        <w:spacing w:beforeLines="50" w:afterLines="50"/>
        <w:ind w:firstLineChars="200" w:firstLine="420"/>
        <w:rPr>
          <w:rFonts w:ascii="宋体" w:eastAsia="宋体" w:hAnsi="宋体" w:cs="Times New Roman"/>
          <w:kern w:val="0"/>
          <w:szCs w:val="21"/>
        </w:rPr>
      </w:pPr>
      <w:r w:rsidRPr="007530FB">
        <w:rPr>
          <w:rFonts w:ascii="宋体" w:eastAsia="宋体" w:hAnsi="宋体" w:hint="eastAsia"/>
          <w:szCs w:val="21"/>
        </w:rPr>
        <w:t>（1）</w:t>
      </w:r>
      <w:r w:rsidR="0090063B" w:rsidRPr="007530FB">
        <w:rPr>
          <w:rFonts w:ascii="宋体" w:eastAsia="宋体" w:hAnsi="宋体"/>
          <w:szCs w:val="21"/>
        </w:rPr>
        <w:t>讲授法</w:t>
      </w:r>
      <w:r w:rsidR="0090063B" w:rsidRPr="007530FB">
        <w:rPr>
          <w:rFonts w:ascii="宋体" w:eastAsia="宋体" w:hAnsi="宋体" w:hint="eastAsia"/>
          <w:szCs w:val="21"/>
        </w:rPr>
        <w:t>：通过教师在课堂上讲授量子化学相关的基本概念和基本原理，</w:t>
      </w:r>
      <w:r w:rsidR="0090063B" w:rsidRPr="007530FB">
        <w:rPr>
          <w:rFonts w:ascii="宋体" w:eastAsia="宋体" w:hAnsi="宋体" w:cs="Times New Roman"/>
          <w:kern w:val="0"/>
          <w:szCs w:val="21"/>
        </w:rPr>
        <w:t>帮助学生</w:t>
      </w:r>
      <w:r w:rsidR="0090063B" w:rsidRPr="007530FB">
        <w:rPr>
          <w:rFonts w:ascii="宋体" w:eastAsia="宋体" w:hAnsi="宋体" w:cs="Times New Roman" w:hint="eastAsia"/>
          <w:kern w:val="0"/>
          <w:szCs w:val="21"/>
        </w:rPr>
        <w:t>理解</w:t>
      </w:r>
      <w:r w:rsidR="0090063B" w:rsidRPr="007530FB">
        <w:rPr>
          <w:rFonts w:ascii="宋体" w:eastAsia="宋体" w:hAnsi="宋体" w:cs="Times New Roman"/>
          <w:kern w:val="0"/>
          <w:szCs w:val="21"/>
        </w:rPr>
        <w:t>Schrödinger方程对谐振子</w:t>
      </w:r>
      <w:proofErr w:type="gramStart"/>
      <w:r w:rsidR="0090063B" w:rsidRPr="007530FB">
        <w:rPr>
          <w:rFonts w:ascii="宋体" w:eastAsia="宋体" w:hAnsi="宋体" w:cs="Times New Roman"/>
          <w:kern w:val="0"/>
          <w:szCs w:val="21"/>
        </w:rPr>
        <w:t>及类氢离子</w:t>
      </w:r>
      <w:proofErr w:type="gramEnd"/>
      <w:r w:rsidR="0090063B" w:rsidRPr="007530FB">
        <w:rPr>
          <w:rFonts w:ascii="宋体" w:eastAsia="宋体" w:hAnsi="宋体" w:cs="Times New Roman"/>
          <w:kern w:val="0"/>
          <w:szCs w:val="21"/>
        </w:rPr>
        <w:t>体系的应用及其解的讨论</w:t>
      </w:r>
      <w:r w:rsidR="0090063B" w:rsidRPr="007530FB">
        <w:rPr>
          <w:rFonts w:ascii="宋体" w:eastAsia="宋体" w:hAnsi="宋体" w:cs="Times New Roman" w:hint="eastAsia"/>
          <w:kern w:val="0"/>
          <w:szCs w:val="21"/>
        </w:rPr>
        <w:t>；掌握角动量的概念以及</w:t>
      </w:r>
      <w:r w:rsidR="0090063B" w:rsidRPr="007530FB">
        <w:rPr>
          <w:rFonts w:ascii="宋体" w:eastAsia="宋体" w:hAnsi="宋体" w:cs="Times New Roman"/>
          <w:szCs w:val="21"/>
        </w:rPr>
        <w:t>角动量的阶梯算符法</w:t>
      </w:r>
      <w:r w:rsidR="0090063B" w:rsidRPr="007530FB">
        <w:rPr>
          <w:rFonts w:ascii="宋体" w:eastAsia="宋体" w:hAnsi="宋体" w:cs="Times New Roman" w:hint="eastAsia"/>
          <w:szCs w:val="21"/>
        </w:rPr>
        <w:t>。</w:t>
      </w:r>
    </w:p>
    <w:p w:rsidR="0090063B" w:rsidRPr="007530FB" w:rsidRDefault="00AE77A0"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（2）</w:t>
      </w:r>
      <w:r w:rsidR="0090063B" w:rsidRPr="007530FB">
        <w:rPr>
          <w:rFonts w:ascii="宋体" w:eastAsia="宋体" w:hAnsi="宋体"/>
          <w:szCs w:val="21"/>
        </w:rPr>
        <w:t>读书指导法</w:t>
      </w:r>
      <w:r w:rsidR="0090063B"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EF1CB7" w:rsidRPr="007530FB" w:rsidRDefault="0090063B" w:rsidP="00473D0F">
      <w:pPr>
        <w:widowControl/>
        <w:spacing w:beforeLines="50" w:afterLines="50"/>
        <w:ind w:firstLineChars="200" w:firstLine="420"/>
        <w:jc w:val="left"/>
        <w:rPr>
          <w:rFonts w:ascii="黑体" w:eastAsia="黑体" w:hAnsi="黑体" w:cs="Times New Roman"/>
          <w:b/>
          <w:sz w:val="24"/>
          <w:szCs w:val="24"/>
        </w:rPr>
      </w:pPr>
      <w:r w:rsidRPr="007530FB">
        <w:rPr>
          <w:rFonts w:ascii="宋体" w:eastAsia="宋体" w:hAnsi="宋体" w:hint="eastAsia"/>
          <w:szCs w:val="21"/>
        </w:rPr>
        <w:t>要求每位学生完成约6个书面作业及3个课后思考题，从中理解一维谐振子的</w:t>
      </w:r>
      <w:proofErr w:type="gramStart"/>
      <w:r w:rsidRPr="007530FB">
        <w:rPr>
          <w:rFonts w:ascii="宋体" w:eastAsia="宋体" w:hAnsi="宋体" w:hint="eastAsia"/>
          <w:szCs w:val="21"/>
        </w:rPr>
        <w:t>解及其</w:t>
      </w:r>
      <w:proofErr w:type="gramEnd"/>
      <w:r w:rsidRPr="007530FB">
        <w:rPr>
          <w:rFonts w:ascii="宋体" w:eastAsia="宋体" w:hAnsi="宋体" w:hint="eastAsia"/>
          <w:szCs w:val="21"/>
        </w:rPr>
        <w:t>对二维、三维谐振子的拓展，掌握角动量基本概念，</w:t>
      </w:r>
      <w:proofErr w:type="gramStart"/>
      <w:r w:rsidRPr="007530FB">
        <w:rPr>
          <w:rFonts w:ascii="宋体" w:eastAsia="宋体" w:hAnsi="宋体" w:hint="eastAsia"/>
          <w:szCs w:val="21"/>
        </w:rPr>
        <w:t>理解类氢离子</w:t>
      </w:r>
      <w:proofErr w:type="gramEnd"/>
      <w:r w:rsidRPr="007530FB">
        <w:rPr>
          <w:rFonts w:ascii="宋体" w:eastAsia="宋体" w:hAnsi="宋体" w:hint="eastAsia"/>
          <w:szCs w:val="21"/>
        </w:rPr>
        <w:t>的解。</w:t>
      </w:r>
      <w:r w:rsidRPr="007530FB">
        <w:rPr>
          <w:rFonts w:ascii="黑体" w:eastAsia="黑体" w:hAnsi="黑体" w:cs="Times New Roman"/>
          <w:b/>
          <w:sz w:val="24"/>
          <w:szCs w:val="24"/>
        </w:rPr>
        <w:t xml:space="preserve"> </w:t>
      </w:r>
    </w:p>
    <w:p w:rsidR="0090063B" w:rsidRPr="007530FB" w:rsidRDefault="0090063B" w:rsidP="00473D0F">
      <w:pPr>
        <w:widowControl/>
        <w:spacing w:beforeLines="50" w:afterLines="50"/>
        <w:ind w:firstLineChars="200" w:firstLine="482"/>
        <w:jc w:val="left"/>
        <w:rPr>
          <w:rFonts w:ascii="黑体" w:eastAsia="黑体" w:hAnsi="黑体" w:cs="Times New Roman"/>
          <w:b/>
          <w:sz w:val="24"/>
          <w:szCs w:val="24"/>
        </w:rPr>
      </w:pPr>
    </w:p>
    <w:p w:rsidR="00717533" w:rsidRPr="007530FB" w:rsidRDefault="00717533"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cs="Times New Roman" w:hint="eastAsia"/>
          <w:b/>
          <w:sz w:val="24"/>
          <w:szCs w:val="24"/>
        </w:rPr>
        <w:t>第三章</w:t>
      </w:r>
      <w:r w:rsidRPr="007530FB">
        <w:rPr>
          <w:rFonts w:ascii="黑体" w:eastAsia="黑体" w:hAnsi="黑体" w:hint="eastAsia"/>
          <w:b/>
          <w:sz w:val="24"/>
          <w:szCs w:val="24"/>
        </w:rPr>
        <w:t xml:space="preserve"> </w:t>
      </w:r>
      <w:r w:rsidRPr="007530FB">
        <w:rPr>
          <w:rFonts w:ascii="黑体" w:eastAsia="黑体" w:hAnsi="黑体"/>
          <w:b/>
          <w:sz w:val="24"/>
          <w:szCs w:val="24"/>
        </w:rPr>
        <w:t>量子力学中的两种近似方法</w:t>
      </w:r>
      <w:r w:rsidR="00AC2D97" w:rsidRPr="007530FB">
        <w:rPr>
          <w:rFonts w:ascii="黑体" w:eastAsia="黑体" w:hAnsi="黑体"/>
          <w:b/>
          <w:sz w:val="24"/>
          <w:szCs w:val="24"/>
        </w:rPr>
        <w:t>—</w:t>
      </w:r>
      <w:r w:rsidRPr="007530FB">
        <w:rPr>
          <w:rFonts w:ascii="黑体" w:eastAsia="黑体" w:hAnsi="黑体"/>
          <w:b/>
          <w:sz w:val="24"/>
          <w:szCs w:val="24"/>
        </w:rPr>
        <w:t>变分法和微扰法</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616F94" w:rsidRPr="007530FB" w:rsidRDefault="00616F94"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理解变分法、微扰法及其简单应用</w:t>
      </w:r>
      <w:r w:rsidR="00AE77A0" w:rsidRPr="007530FB">
        <w:rPr>
          <w:rFonts w:ascii="宋体" w:eastAsia="宋体" w:hAnsi="宋体" w:hint="eastAsia"/>
          <w:szCs w:val="21"/>
        </w:rPr>
        <w:t>。</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0A21C3" w:rsidRDefault="00D04967"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（1）变分原理</w:t>
      </w:r>
    </w:p>
    <w:p w:rsidR="00D04967" w:rsidRPr="007530FB" w:rsidRDefault="000A21C3" w:rsidP="00473D0F">
      <w:pPr>
        <w:widowControl/>
        <w:spacing w:beforeLines="50" w:afterLines="50"/>
        <w:ind w:firstLineChars="200" w:firstLine="420"/>
        <w:jc w:val="left"/>
        <w:rPr>
          <w:rFonts w:ascii="宋体" w:eastAsia="宋体" w:hAnsi="宋体"/>
          <w:bCs/>
          <w:szCs w:val="21"/>
        </w:rPr>
      </w:pPr>
      <w:r>
        <w:rPr>
          <w:rFonts w:ascii="宋体" w:eastAsia="宋体" w:hAnsi="宋体" w:cs="宋体" w:hint="eastAsia"/>
          <w:kern w:val="0"/>
          <w:szCs w:val="21"/>
        </w:rPr>
        <w:t>（2）</w:t>
      </w:r>
      <w:r w:rsidR="00D04967" w:rsidRPr="007530FB">
        <w:rPr>
          <w:rFonts w:ascii="宋体" w:eastAsia="宋体" w:hAnsi="宋体" w:hint="eastAsia"/>
          <w:bCs/>
          <w:szCs w:val="21"/>
        </w:rPr>
        <w:t>非线性</w:t>
      </w:r>
      <w:proofErr w:type="gramStart"/>
      <w:r w:rsidR="00D04967" w:rsidRPr="007530FB">
        <w:rPr>
          <w:rFonts w:ascii="宋体" w:eastAsia="宋体" w:hAnsi="宋体" w:hint="eastAsia"/>
          <w:bCs/>
          <w:szCs w:val="21"/>
        </w:rPr>
        <w:t>变分法对氦原子</w:t>
      </w:r>
      <w:proofErr w:type="gramEnd"/>
      <w:r w:rsidR="00D04967" w:rsidRPr="007530FB">
        <w:rPr>
          <w:rFonts w:ascii="宋体" w:eastAsia="宋体" w:hAnsi="宋体" w:hint="eastAsia"/>
          <w:bCs/>
          <w:szCs w:val="21"/>
        </w:rPr>
        <w:t>基态的处理</w:t>
      </w:r>
    </w:p>
    <w:p w:rsidR="00D04967" w:rsidRPr="007530FB" w:rsidRDefault="00D04967"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hint="eastAsia"/>
          <w:bCs/>
          <w:szCs w:val="21"/>
        </w:rPr>
        <w:t>（</w:t>
      </w:r>
      <w:r w:rsidR="000A21C3">
        <w:rPr>
          <w:rFonts w:ascii="宋体" w:eastAsia="宋体" w:hAnsi="宋体" w:hint="eastAsia"/>
          <w:bCs/>
          <w:szCs w:val="21"/>
        </w:rPr>
        <w:t>3</w:t>
      </w:r>
      <w:r w:rsidRPr="007530FB">
        <w:rPr>
          <w:rFonts w:ascii="宋体" w:eastAsia="宋体" w:hAnsi="宋体" w:hint="eastAsia"/>
          <w:bCs/>
          <w:szCs w:val="21"/>
        </w:rPr>
        <w:t>）微扰法原理</w:t>
      </w:r>
      <w:proofErr w:type="gramStart"/>
      <w:r w:rsidRPr="007530FB">
        <w:rPr>
          <w:rFonts w:ascii="宋体" w:eastAsia="宋体" w:hAnsi="宋体" w:hint="eastAsia"/>
          <w:bCs/>
          <w:szCs w:val="21"/>
        </w:rPr>
        <w:t>及其对</w:t>
      </w:r>
      <w:r w:rsidRPr="007530FB">
        <w:rPr>
          <w:rFonts w:ascii="宋体" w:eastAsia="宋体" w:hAnsi="宋体"/>
          <w:szCs w:val="21"/>
        </w:rPr>
        <w:t>氦原子</w:t>
      </w:r>
      <w:proofErr w:type="gramEnd"/>
      <w:r w:rsidRPr="007530FB">
        <w:rPr>
          <w:rFonts w:ascii="宋体" w:eastAsia="宋体" w:hAnsi="宋体"/>
          <w:szCs w:val="21"/>
        </w:rPr>
        <w:t>基态的处理</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3.1变分法</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3.1.1变分原理与变分法</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3.1.2</w:t>
      </w:r>
      <w:r w:rsidRPr="007530FB">
        <w:rPr>
          <w:rFonts w:ascii="宋体" w:eastAsia="宋体" w:hAnsi="宋体" w:hint="eastAsia"/>
          <w:szCs w:val="21"/>
        </w:rPr>
        <w:t xml:space="preserve"> </w:t>
      </w:r>
      <w:r w:rsidRPr="007530FB">
        <w:rPr>
          <w:rFonts w:ascii="宋体" w:eastAsia="宋体" w:hAnsi="宋体"/>
          <w:szCs w:val="21"/>
        </w:rPr>
        <w:t>线性变分函数与线性变分法</w:t>
      </w:r>
    </w:p>
    <w:p w:rsidR="00717533" w:rsidRPr="007530FB" w:rsidRDefault="00717533" w:rsidP="00473D0F">
      <w:pPr>
        <w:widowControl/>
        <w:spacing w:beforeLines="50" w:afterLines="50"/>
        <w:ind w:firstLineChars="200" w:firstLine="420"/>
        <w:jc w:val="left"/>
        <w:rPr>
          <w:rFonts w:ascii="宋体" w:eastAsia="宋体" w:hAnsi="宋体"/>
          <w:bCs/>
          <w:szCs w:val="21"/>
        </w:rPr>
      </w:pPr>
      <w:r w:rsidRPr="007530FB">
        <w:rPr>
          <w:rFonts w:ascii="宋体" w:eastAsia="宋体" w:hAnsi="宋体"/>
          <w:bCs/>
          <w:szCs w:val="21"/>
        </w:rPr>
        <w:t>3.1.3</w:t>
      </w:r>
      <w:r w:rsidRPr="007530FB">
        <w:rPr>
          <w:rFonts w:ascii="宋体" w:eastAsia="宋体" w:hAnsi="宋体" w:hint="eastAsia"/>
          <w:bCs/>
          <w:szCs w:val="21"/>
        </w:rPr>
        <w:t xml:space="preserve"> 丁二烯分子</w:t>
      </w:r>
      <w:r w:rsidRPr="007530FB">
        <w:rPr>
          <w:rFonts w:ascii="宋体" w:eastAsia="宋体" w:hAnsi="宋体" w:hint="eastAsia"/>
          <w:bCs/>
          <w:szCs w:val="21"/>
        </w:rPr>
        <w:sym w:font="Symbol" w:char="0070"/>
      </w:r>
      <w:r w:rsidRPr="007530FB">
        <w:rPr>
          <w:rFonts w:ascii="宋体" w:eastAsia="宋体" w:hAnsi="宋体"/>
          <w:bCs/>
          <w:szCs w:val="21"/>
        </w:rPr>
        <w:t xml:space="preserve"> 电子的变分处理</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bCs/>
          <w:szCs w:val="21"/>
        </w:rPr>
        <w:t>3.1.4</w:t>
      </w:r>
      <w:r w:rsidRPr="007530FB">
        <w:rPr>
          <w:rFonts w:ascii="宋体" w:eastAsia="宋体" w:hAnsi="宋体" w:hint="eastAsia"/>
          <w:bCs/>
          <w:szCs w:val="21"/>
        </w:rPr>
        <w:t xml:space="preserve"> 非线性变分法与氦原子基态的变分处理</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3.2微扰理论</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3.2.1</w:t>
      </w:r>
      <w:r w:rsidRPr="007530FB">
        <w:rPr>
          <w:rFonts w:ascii="宋体" w:eastAsia="宋体" w:hAnsi="宋体" w:hint="eastAsia"/>
          <w:szCs w:val="21"/>
        </w:rPr>
        <w:t xml:space="preserve"> </w:t>
      </w:r>
      <w:r w:rsidRPr="007530FB">
        <w:rPr>
          <w:rFonts w:ascii="宋体" w:eastAsia="宋体" w:hAnsi="宋体"/>
          <w:szCs w:val="21"/>
        </w:rPr>
        <w:t>微扰的概念</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lastRenderedPageBreak/>
        <w:t>3.2.2非简并能级的微扰理论</w:t>
      </w:r>
    </w:p>
    <w:p w:rsidR="00717533" w:rsidRPr="007530FB" w:rsidRDefault="00717533"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3.2.3</w:t>
      </w:r>
      <w:r w:rsidRPr="007530FB">
        <w:rPr>
          <w:rFonts w:ascii="宋体" w:eastAsia="宋体" w:hAnsi="宋体" w:hint="eastAsia"/>
          <w:szCs w:val="21"/>
        </w:rPr>
        <w:t xml:space="preserve"> </w:t>
      </w:r>
      <w:r w:rsidRPr="007530FB">
        <w:rPr>
          <w:rFonts w:ascii="宋体" w:eastAsia="宋体" w:hAnsi="宋体"/>
          <w:szCs w:val="21"/>
        </w:rPr>
        <w:t>简并能级的微扰理论</w:t>
      </w:r>
    </w:p>
    <w:p w:rsidR="00717533" w:rsidRPr="007530FB" w:rsidRDefault="00717533"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szCs w:val="21"/>
        </w:rPr>
        <w:t>3.2.4</w:t>
      </w:r>
      <w:r w:rsidRPr="007530FB">
        <w:rPr>
          <w:rFonts w:ascii="宋体" w:eastAsia="宋体" w:hAnsi="宋体" w:hint="eastAsia"/>
          <w:szCs w:val="21"/>
        </w:rPr>
        <w:t xml:space="preserve"> </w:t>
      </w:r>
      <w:r w:rsidRPr="007530FB">
        <w:rPr>
          <w:rFonts w:ascii="宋体" w:eastAsia="宋体" w:hAnsi="宋体"/>
          <w:szCs w:val="21"/>
        </w:rPr>
        <w:t>氦原子基态的微扰处理</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D04967" w:rsidRPr="007530FB" w:rsidRDefault="00AE77A0" w:rsidP="00473D0F">
      <w:pPr>
        <w:spacing w:beforeLines="50" w:afterLines="50"/>
        <w:ind w:firstLineChars="200" w:firstLine="420"/>
        <w:rPr>
          <w:rFonts w:ascii="宋体" w:eastAsia="宋体" w:hAnsi="宋体" w:cs="Times New Roman"/>
          <w:kern w:val="0"/>
          <w:szCs w:val="21"/>
        </w:rPr>
      </w:pPr>
      <w:r w:rsidRPr="007530FB">
        <w:rPr>
          <w:rFonts w:ascii="宋体" w:eastAsia="宋体" w:hAnsi="宋体" w:hint="eastAsia"/>
          <w:szCs w:val="21"/>
        </w:rPr>
        <w:t>（1）</w:t>
      </w:r>
      <w:r w:rsidR="00D04967" w:rsidRPr="007530FB">
        <w:rPr>
          <w:rFonts w:ascii="宋体" w:eastAsia="宋体" w:hAnsi="宋体"/>
          <w:szCs w:val="21"/>
        </w:rPr>
        <w:t>讲授法</w:t>
      </w:r>
      <w:r w:rsidR="00D04967" w:rsidRPr="007530FB">
        <w:rPr>
          <w:rFonts w:ascii="宋体" w:eastAsia="宋体" w:hAnsi="宋体" w:hint="eastAsia"/>
          <w:szCs w:val="21"/>
        </w:rPr>
        <w:t>：通过教师在课堂上讲授量子化学相关的基本概念和基本原理，</w:t>
      </w:r>
      <w:r w:rsidR="00D04967" w:rsidRPr="007530FB">
        <w:rPr>
          <w:rFonts w:ascii="宋体" w:eastAsia="宋体" w:hAnsi="宋体" w:cs="Times New Roman"/>
          <w:kern w:val="0"/>
          <w:szCs w:val="21"/>
        </w:rPr>
        <w:t>帮助学生理解变分法及微扰理论</w:t>
      </w:r>
      <w:r w:rsidR="00EB314E" w:rsidRPr="007530FB">
        <w:rPr>
          <w:rFonts w:ascii="宋体" w:eastAsia="宋体" w:hAnsi="宋体" w:cs="Times New Roman" w:hint="eastAsia"/>
          <w:kern w:val="0"/>
          <w:szCs w:val="21"/>
        </w:rPr>
        <w:t>。</w:t>
      </w:r>
    </w:p>
    <w:p w:rsidR="00D04967" w:rsidRPr="007530FB" w:rsidRDefault="00AE77A0" w:rsidP="00473D0F">
      <w:pPr>
        <w:spacing w:beforeLines="50" w:afterLines="50"/>
        <w:ind w:firstLineChars="200" w:firstLine="420"/>
        <w:rPr>
          <w:rFonts w:ascii="宋体" w:eastAsia="宋体" w:hAnsi="宋体" w:cs="Times New Roman"/>
          <w:kern w:val="0"/>
          <w:szCs w:val="21"/>
        </w:rPr>
      </w:pPr>
      <w:r w:rsidRPr="007530FB">
        <w:rPr>
          <w:rFonts w:ascii="宋体" w:eastAsia="宋体" w:hAnsi="宋体" w:hint="eastAsia"/>
          <w:szCs w:val="21"/>
        </w:rPr>
        <w:t>（2）</w:t>
      </w:r>
      <w:r w:rsidR="00D04967" w:rsidRPr="007530FB">
        <w:rPr>
          <w:rFonts w:ascii="宋体" w:eastAsia="宋体" w:hAnsi="宋体"/>
          <w:szCs w:val="21"/>
        </w:rPr>
        <w:t>讨论法</w:t>
      </w:r>
      <w:r w:rsidR="00D04967" w:rsidRPr="007530FB">
        <w:rPr>
          <w:rFonts w:ascii="宋体" w:eastAsia="宋体" w:hAnsi="宋体" w:hint="eastAsia"/>
          <w:szCs w:val="21"/>
        </w:rPr>
        <w:t>：组织学生讨论</w:t>
      </w:r>
      <w:r w:rsidR="00D04967" w:rsidRPr="007530FB">
        <w:rPr>
          <w:rFonts w:ascii="宋体" w:eastAsia="宋体" w:hAnsi="宋体" w:cs="Times New Roman"/>
          <w:kern w:val="0"/>
          <w:szCs w:val="21"/>
        </w:rPr>
        <w:t>变分法及微扰</w:t>
      </w:r>
      <w:r w:rsidR="00D04967" w:rsidRPr="007530FB">
        <w:rPr>
          <w:rFonts w:ascii="宋体" w:eastAsia="宋体" w:hAnsi="宋体" w:cs="Times New Roman" w:hint="eastAsia"/>
          <w:kern w:val="0"/>
          <w:szCs w:val="21"/>
        </w:rPr>
        <w:t>法</w:t>
      </w:r>
      <w:r w:rsidR="00D04967" w:rsidRPr="007530FB">
        <w:rPr>
          <w:rFonts w:ascii="宋体" w:eastAsia="宋体" w:hAnsi="宋体" w:cs="Times New Roman"/>
          <w:kern w:val="0"/>
          <w:szCs w:val="21"/>
        </w:rPr>
        <w:t>处理分子体系电子结构的优缺点</w:t>
      </w:r>
      <w:r w:rsidR="00D04967" w:rsidRPr="007530FB">
        <w:rPr>
          <w:rFonts w:ascii="宋体" w:eastAsia="宋体" w:hAnsi="宋体" w:cs="Times New Roman" w:hint="eastAsia"/>
          <w:kern w:val="0"/>
          <w:szCs w:val="21"/>
        </w:rPr>
        <w:t>。</w:t>
      </w:r>
    </w:p>
    <w:p w:rsidR="00D04967" w:rsidRPr="007530FB" w:rsidRDefault="00AE77A0"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（3）</w:t>
      </w:r>
      <w:r w:rsidR="00D04967" w:rsidRPr="007530FB">
        <w:rPr>
          <w:rFonts w:ascii="宋体" w:eastAsia="宋体" w:hAnsi="宋体"/>
          <w:szCs w:val="21"/>
        </w:rPr>
        <w:t>读书指导法</w:t>
      </w:r>
      <w:r w:rsidR="00D04967"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616F94" w:rsidRPr="007530FB" w:rsidRDefault="00616F94"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要求每位学生完成约4个书面作业及2个课后思考题，从中理解变分法、微扰法及其简单</w:t>
      </w:r>
      <w:r w:rsidR="00D04967" w:rsidRPr="007530FB">
        <w:rPr>
          <w:rFonts w:ascii="宋体" w:eastAsia="宋体" w:hAnsi="宋体" w:hint="eastAsia"/>
          <w:szCs w:val="21"/>
        </w:rPr>
        <w:t>的</w:t>
      </w:r>
      <w:r w:rsidRPr="007530FB">
        <w:rPr>
          <w:rFonts w:ascii="宋体" w:eastAsia="宋体" w:hAnsi="宋体" w:hint="eastAsia"/>
          <w:szCs w:val="21"/>
        </w:rPr>
        <w:t>应用</w:t>
      </w:r>
      <w:r w:rsidR="00D04967" w:rsidRPr="007530FB">
        <w:rPr>
          <w:rFonts w:ascii="宋体" w:eastAsia="宋体" w:hAnsi="宋体" w:hint="eastAsia"/>
          <w:szCs w:val="21"/>
        </w:rPr>
        <w:t>。</w:t>
      </w:r>
    </w:p>
    <w:p w:rsidR="002A647C" w:rsidRPr="007530FB" w:rsidRDefault="002A647C" w:rsidP="00473D0F">
      <w:pPr>
        <w:widowControl/>
        <w:spacing w:beforeLines="50" w:afterLines="50"/>
        <w:ind w:firstLineChars="200" w:firstLine="480"/>
        <w:jc w:val="left"/>
        <w:rPr>
          <w:rFonts w:ascii="黑体" w:eastAsia="黑体" w:hAnsi="黑体" w:cs="Times New Roman"/>
          <w:sz w:val="24"/>
          <w:szCs w:val="24"/>
        </w:rPr>
      </w:pPr>
    </w:p>
    <w:p w:rsidR="00EF1CB7" w:rsidRPr="007530FB" w:rsidRDefault="00EF1CB7"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cs="Times New Roman" w:hint="eastAsia"/>
          <w:b/>
          <w:sz w:val="24"/>
          <w:szCs w:val="24"/>
        </w:rPr>
        <w:t>第</w:t>
      </w:r>
      <w:r w:rsidR="004768F5" w:rsidRPr="007530FB">
        <w:rPr>
          <w:rFonts w:ascii="黑体" w:eastAsia="黑体" w:hAnsi="黑体" w:cs="Times New Roman" w:hint="eastAsia"/>
          <w:b/>
          <w:sz w:val="24"/>
          <w:szCs w:val="24"/>
        </w:rPr>
        <w:t>四</w:t>
      </w:r>
      <w:r w:rsidRPr="007530FB">
        <w:rPr>
          <w:rFonts w:ascii="黑体" w:eastAsia="黑体" w:hAnsi="黑体" w:cs="Times New Roman" w:hint="eastAsia"/>
          <w:b/>
          <w:sz w:val="24"/>
          <w:szCs w:val="24"/>
        </w:rPr>
        <w:t xml:space="preserve">章 </w:t>
      </w:r>
      <w:proofErr w:type="gramStart"/>
      <w:r w:rsidR="00641509" w:rsidRPr="007530FB">
        <w:rPr>
          <w:rFonts w:ascii="黑体" w:eastAsia="黑体" w:hAnsi="黑体"/>
          <w:b/>
          <w:sz w:val="24"/>
          <w:szCs w:val="24"/>
        </w:rPr>
        <w:t>多电子</w:t>
      </w:r>
      <w:proofErr w:type="gramEnd"/>
      <w:r w:rsidR="00641509" w:rsidRPr="007530FB">
        <w:rPr>
          <w:rFonts w:ascii="黑体" w:eastAsia="黑体" w:hAnsi="黑体"/>
          <w:b/>
          <w:sz w:val="24"/>
          <w:szCs w:val="24"/>
        </w:rPr>
        <w:t>原子结构</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F82F48" w:rsidRPr="007530FB" w:rsidRDefault="00F82F48"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掌握电子自旋、</w:t>
      </w:r>
      <w:r w:rsidRPr="007530FB">
        <w:rPr>
          <w:rFonts w:ascii="宋体" w:eastAsia="宋体" w:hAnsi="宋体"/>
          <w:szCs w:val="21"/>
        </w:rPr>
        <w:t>Pauli原理和</w:t>
      </w:r>
      <w:proofErr w:type="spellStart"/>
      <w:r w:rsidRPr="007530FB">
        <w:rPr>
          <w:rFonts w:ascii="宋体" w:eastAsia="宋体" w:hAnsi="宋体"/>
          <w:szCs w:val="21"/>
        </w:rPr>
        <w:t>Hund</w:t>
      </w:r>
      <w:proofErr w:type="spellEnd"/>
      <w:r w:rsidRPr="007530FB">
        <w:rPr>
          <w:rFonts w:ascii="宋体" w:eastAsia="宋体" w:hAnsi="宋体"/>
          <w:szCs w:val="21"/>
        </w:rPr>
        <w:t>规则，理解电子相关、自旋与轨道作用，掌握多电子组态与谱项</w:t>
      </w:r>
      <w:r w:rsidR="00AE77A0" w:rsidRPr="007530FB">
        <w:rPr>
          <w:rFonts w:ascii="宋体" w:eastAsia="宋体" w:hAnsi="宋体" w:hint="eastAsia"/>
          <w:szCs w:val="21"/>
        </w:rPr>
        <w:t>。</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2A647C" w:rsidRPr="007530FB" w:rsidRDefault="00AE77A0" w:rsidP="00473D0F">
      <w:pPr>
        <w:widowControl/>
        <w:spacing w:beforeLines="50" w:afterLines="50"/>
        <w:ind w:firstLineChars="200" w:firstLine="420"/>
        <w:jc w:val="left"/>
        <w:rPr>
          <w:rFonts w:ascii="Times New Roman" w:eastAsia="宋体" w:hAnsi="宋体" w:cs="Times New Roman"/>
          <w:szCs w:val="21"/>
        </w:rPr>
      </w:pPr>
      <w:r w:rsidRPr="007530FB">
        <w:rPr>
          <w:rFonts w:ascii="Times New Roman" w:eastAsia="宋体" w:hAnsi="宋体" w:cs="Times New Roman" w:hint="eastAsia"/>
          <w:szCs w:val="21"/>
        </w:rPr>
        <w:t>（</w:t>
      </w:r>
      <w:r w:rsidRPr="007530FB">
        <w:rPr>
          <w:rFonts w:ascii="Times New Roman" w:eastAsia="宋体" w:hAnsi="宋体" w:cs="Times New Roman" w:hint="eastAsia"/>
          <w:szCs w:val="21"/>
        </w:rPr>
        <w:t>1</w:t>
      </w:r>
      <w:r w:rsidRPr="007530FB">
        <w:rPr>
          <w:rFonts w:ascii="Times New Roman" w:eastAsia="宋体" w:hAnsi="宋体" w:cs="Times New Roman" w:hint="eastAsia"/>
          <w:szCs w:val="21"/>
        </w:rPr>
        <w:t>）</w:t>
      </w:r>
      <w:r w:rsidR="002A647C" w:rsidRPr="007530FB">
        <w:rPr>
          <w:rFonts w:ascii="Times New Roman" w:eastAsia="宋体" w:hAnsi="宋体" w:cs="Times New Roman"/>
          <w:szCs w:val="21"/>
        </w:rPr>
        <w:t>电子相关</w:t>
      </w:r>
    </w:p>
    <w:p w:rsidR="002A647C" w:rsidRPr="007530FB" w:rsidRDefault="00AE77A0"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hint="eastAsia"/>
          <w:szCs w:val="21"/>
        </w:rPr>
        <w:t>（2）</w:t>
      </w:r>
      <w:r w:rsidR="002A647C" w:rsidRPr="007530FB">
        <w:rPr>
          <w:rFonts w:ascii="宋体" w:eastAsia="宋体" w:hAnsi="宋体"/>
          <w:szCs w:val="21"/>
        </w:rPr>
        <w:t>多电子组态</w:t>
      </w:r>
      <w:r w:rsidR="002A647C" w:rsidRPr="007530FB">
        <w:rPr>
          <w:rFonts w:ascii="宋体" w:eastAsia="宋体" w:hAnsi="宋体" w:hint="eastAsia"/>
          <w:szCs w:val="21"/>
        </w:rPr>
        <w:t>的</w:t>
      </w:r>
      <w:r w:rsidR="002A647C" w:rsidRPr="007530FB">
        <w:rPr>
          <w:rFonts w:ascii="宋体" w:eastAsia="宋体" w:hAnsi="宋体"/>
          <w:szCs w:val="21"/>
        </w:rPr>
        <w:t>谱项推求</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4.1</w:t>
      </w:r>
      <w:r w:rsidRPr="007530FB">
        <w:rPr>
          <w:rFonts w:ascii="Times New Roman" w:eastAsia="宋体" w:hAnsi="宋体" w:cs="Times New Roman"/>
          <w:szCs w:val="21"/>
        </w:rPr>
        <w:t>电子自旋、</w:t>
      </w:r>
      <w:r w:rsidRPr="007530FB">
        <w:rPr>
          <w:rFonts w:ascii="Times New Roman" w:eastAsia="宋体" w:hAnsi="Times New Roman" w:cs="Times New Roman"/>
          <w:szCs w:val="21"/>
        </w:rPr>
        <w:t>Pauli</w:t>
      </w:r>
      <w:r w:rsidRPr="007530FB">
        <w:rPr>
          <w:rFonts w:ascii="Times New Roman" w:eastAsia="宋体" w:hAnsi="宋体" w:cs="Times New Roman"/>
          <w:szCs w:val="21"/>
        </w:rPr>
        <w:t>原理和</w:t>
      </w:r>
      <w:proofErr w:type="spellStart"/>
      <w:r w:rsidRPr="007530FB">
        <w:rPr>
          <w:rFonts w:ascii="Times New Roman" w:eastAsia="宋体" w:hAnsi="Times New Roman" w:cs="Times New Roman"/>
          <w:szCs w:val="21"/>
        </w:rPr>
        <w:t>Hund</w:t>
      </w:r>
      <w:proofErr w:type="spellEnd"/>
      <w:r w:rsidRPr="007530FB">
        <w:rPr>
          <w:rFonts w:ascii="Times New Roman" w:eastAsia="宋体" w:hAnsi="宋体" w:cs="Times New Roman"/>
          <w:szCs w:val="21"/>
        </w:rPr>
        <w:t>规则</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4.1.1</w:t>
      </w:r>
      <w:r w:rsidR="00641509" w:rsidRPr="007530FB">
        <w:rPr>
          <w:rFonts w:ascii="Times New Roman" w:eastAsia="宋体" w:hAnsi="Times New Roman" w:cs="Times New Roman" w:hint="eastAsia"/>
          <w:szCs w:val="21"/>
        </w:rPr>
        <w:t xml:space="preserve"> </w:t>
      </w:r>
      <w:r w:rsidRPr="007530FB">
        <w:rPr>
          <w:rFonts w:ascii="Times New Roman" w:eastAsia="宋体" w:hAnsi="宋体" w:cs="Times New Roman"/>
          <w:szCs w:val="21"/>
        </w:rPr>
        <w:t>电子自旋</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4.1.2</w:t>
      </w:r>
      <w:r w:rsidR="00641509" w:rsidRPr="007530FB">
        <w:rPr>
          <w:rFonts w:ascii="Times New Roman" w:eastAsia="宋体" w:hAnsi="Times New Roman" w:cs="Times New Roman" w:hint="eastAsia"/>
          <w:szCs w:val="21"/>
        </w:rPr>
        <w:t xml:space="preserve"> </w:t>
      </w:r>
      <w:r w:rsidRPr="007530FB">
        <w:rPr>
          <w:rFonts w:ascii="Times New Roman" w:eastAsia="宋体" w:hAnsi="Times New Roman" w:cs="Times New Roman"/>
          <w:szCs w:val="21"/>
        </w:rPr>
        <w:t>Pauli</w:t>
      </w:r>
      <w:r w:rsidRPr="007530FB">
        <w:rPr>
          <w:rFonts w:ascii="Times New Roman" w:eastAsia="宋体" w:hAnsi="宋体" w:cs="Times New Roman"/>
          <w:szCs w:val="21"/>
        </w:rPr>
        <w:t>原理、</w:t>
      </w:r>
      <w:proofErr w:type="spellStart"/>
      <w:r w:rsidRPr="007530FB">
        <w:rPr>
          <w:rFonts w:ascii="Times New Roman" w:eastAsia="宋体" w:hAnsi="Times New Roman" w:cs="Times New Roman"/>
          <w:szCs w:val="21"/>
        </w:rPr>
        <w:t>Hund</w:t>
      </w:r>
      <w:proofErr w:type="spellEnd"/>
      <w:r w:rsidRPr="007530FB">
        <w:rPr>
          <w:rFonts w:ascii="Times New Roman" w:eastAsia="宋体" w:hAnsi="宋体" w:cs="Times New Roman"/>
          <w:szCs w:val="21"/>
        </w:rPr>
        <w:t>规则和核外电子的排布</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4.1.3</w:t>
      </w:r>
      <w:r w:rsidR="00641509" w:rsidRPr="007530FB">
        <w:rPr>
          <w:rFonts w:ascii="Times New Roman" w:eastAsia="宋体" w:hAnsi="Times New Roman" w:cs="Times New Roman" w:hint="eastAsia"/>
          <w:szCs w:val="21"/>
        </w:rPr>
        <w:t xml:space="preserve"> </w:t>
      </w:r>
      <w:r w:rsidRPr="007530FB">
        <w:rPr>
          <w:rFonts w:ascii="Times New Roman" w:eastAsia="宋体" w:hAnsi="Times New Roman" w:cs="Times New Roman"/>
          <w:szCs w:val="21"/>
        </w:rPr>
        <w:t>Slater</w:t>
      </w:r>
      <w:r w:rsidRPr="007530FB">
        <w:rPr>
          <w:rFonts w:ascii="Times New Roman" w:eastAsia="宋体" w:hAnsi="宋体" w:cs="Times New Roman"/>
          <w:szCs w:val="21"/>
        </w:rPr>
        <w:t>行列式</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4.2</w:t>
      </w:r>
      <w:r w:rsidR="00641509" w:rsidRPr="007530FB">
        <w:rPr>
          <w:rFonts w:ascii="Times New Roman" w:eastAsia="宋体" w:hAnsi="Times New Roman" w:cs="Times New Roman" w:hint="eastAsia"/>
          <w:szCs w:val="21"/>
        </w:rPr>
        <w:t xml:space="preserve"> </w:t>
      </w:r>
      <w:r w:rsidRPr="007530FB">
        <w:rPr>
          <w:rFonts w:ascii="Times New Roman" w:eastAsia="宋体" w:hAnsi="宋体" w:cs="Times New Roman"/>
          <w:szCs w:val="21"/>
        </w:rPr>
        <w:t>电子相关、组态与谱项、自旋与轨道作用</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4.2.1</w:t>
      </w:r>
      <w:r w:rsidR="00641509" w:rsidRPr="007530FB">
        <w:rPr>
          <w:rFonts w:ascii="Times New Roman" w:eastAsia="宋体" w:hAnsi="Times New Roman" w:cs="Times New Roman" w:hint="eastAsia"/>
          <w:szCs w:val="21"/>
        </w:rPr>
        <w:t xml:space="preserve"> </w:t>
      </w:r>
      <w:r w:rsidRPr="007530FB">
        <w:rPr>
          <w:rFonts w:ascii="Times New Roman" w:eastAsia="宋体" w:hAnsi="宋体" w:cs="Times New Roman"/>
          <w:szCs w:val="21"/>
        </w:rPr>
        <w:t>电子相关</w:t>
      </w:r>
    </w:p>
    <w:p w:rsidR="004768F5" w:rsidRPr="007530FB" w:rsidRDefault="004768F5"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4.2.2</w:t>
      </w:r>
      <w:r w:rsidR="00641509" w:rsidRPr="007530FB">
        <w:rPr>
          <w:rFonts w:ascii="Times New Roman" w:eastAsia="宋体" w:hAnsi="Times New Roman" w:cs="Times New Roman" w:hint="eastAsia"/>
          <w:szCs w:val="21"/>
        </w:rPr>
        <w:t xml:space="preserve"> </w:t>
      </w:r>
      <w:r w:rsidRPr="007530FB">
        <w:rPr>
          <w:rFonts w:ascii="Times New Roman" w:eastAsia="宋体" w:hAnsi="宋体" w:cs="Times New Roman"/>
          <w:szCs w:val="21"/>
        </w:rPr>
        <w:t>组态与谱项</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AE77A0" w:rsidRPr="007530FB" w:rsidRDefault="00AE77A0"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t>（1）</w:t>
      </w:r>
      <w:r w:rsidRPr="007530FB">
        <w:rPr>
          <w:rFonts w:ascii="宋体" w:eastAsia="宋体" w:hAnsi="宋体"/>
          <w:szCs w:val="21"/>
        </w:rPr>
        <w:t>讲授法</w:t>
      </w:r>
      <w:r w:rsidRPr="007530FB">
        <w:rPr>
          <w:rFonts w:ascii="宋体" w:eastAsia="宋体" w:hAnsi="宋体" w:hint="eastAsia"/>
          <w:szCs w:val="21"/>
        </w:rPr>
        <w:t>：通过教师在课堂上讲授量子化学相关的基本概念和基本原理，</w:t>
      </w:r>
      <w:r w:rsidRPr="007530FB">
        <w:rPr>
          <w:rFonts w:ascii="宋体" w:eastAsia="宋体" w:hAnsi="宋体" w:cs="Times New Roman"/>
          <w:kern w:val="0"/>
          <w:szCs w:val="21"/>
        </w:rPr>
        <w:t>帮助学生</w:t>
      </w:r>
      <w:r w:rsidR="00300FD8">
        <w:rPr>
          <w:rFonts w:ascii="宋体" w:eastAsia="宋体" w:hAnsi="宋体" w:cs="Times New Roman"/>
          <w:kern w:val="0"/>
          <w:szCs w:val="21"/>
        </w:rPr>
        <w:t>掌握电子排布规则，</w:t>
      </w:r>
      <w:r w:rsidRPr="007530FB">
        <w:rPr>
          <w:rFonts w:ascii="宋体" w:eastAsia="宋体" w:hAnsi="宋体" w:cs="Times New Roman"/>
          <w:kern w:val="0"/>
          <w:szCs w:val="21"/>
        </w:rPr>
        <w:t>理解电子相关</w:t>
      </w:r>
      <w:r w:rsidRPr="007530FB">
        <w:rPr>
          <w:rFonts w:ascii="宋体" w:eastAsia="宋体" w:hAnsi="宋体" w:cs="Times New Roman" w:hint="eastAsia"/>
          <w:kern w:val="0"/>
          <w:szCs w:val="21"/>
        </w:rPr>
        <w:t>，</w:t>
      </w:r>
      <w:r w:rsidRPr="007530FB">
        <w:rPr>
          <w:rFonts w:ascii="宋体" w:eastAsia="宋体" w:hAnsi="宋体" w:cs="Times New Roman"/>
          <w:kern w:val="0"/>
          <w:szCs w:val="21"/>
        </w:rPr>
        <w:t>掌握组态与谱项</w:t>
      </w:r>
      <w:r w:rsidRPr="007530FB">
        <w:rPr>
          <w:rFonts w:ascii="宋体" w:eastAsia="宋体" w:hAnsi="宋体" w:cs="Times New Roman" w:hint="eastAsia"/>
          <w:kern w:val="0"/>
          <w:szCs w:val="21"/>
        </w:rPr>
        <w:t>。</w:t>
      </w:r>
      <w:r w:rsidRPr="007530FB">
        <w:rPr>
          <w:rFonts w:ascii="宋体" w:eastAsia="宋体" w:hAnsi="宋体"/>
          <w:szCs w:val="21"/>
        </w:rPr>
        <w:t xml:space="preserve"> </w:t>
      </w:r>
    </w:p>
    <w:p w:rsidR="00AE77A0" w:rsidRPr="007530FB" w:rsidRDefault="00EB314E" w:rsidP="00473D0F">
      <w:pPr>
        <w:spacing w:beforeLines="50" w:afterLines="50"/>
        <w:ind w:firstLineChars="200" w:firstLine="420"/>
        <w:rPr>
          <w:rFonts w:ascii="宋体" w:eastAsia="宋体" w:hAnsi="宋体"/>
          <w:bCs/>
          <w:szCs w:val="21"/>
        </w:rPr>
      </w:pPr>
      <w:r w:rsidRPr="007530FB">
        <w:rPr>
          <w:rFonts w:ascii="宋体" w:eastAsia="宋体" w:hAnsi="宋体" w:hint="eastAsia"/>
          <w:szCs w:val="21"/>
        </w:rPr>
        <w:t>（2）</w:t>
      </w:r>
      <w:r w:rsidR="00AE77A0" w:rsidRPr="007530FB">
        <w:rPr>
          <w:rFonts w:ascii="宋体" w:eastAsia="宋体" w:hAnsi="宋体"/>
          <w:szCs w:val="21"/>
        </w:rPr>
        <w:t>讨论法</w:t>
      </w:r>
      <w:r w:rsidR="00AE77A0" w:rsidRPr="007530FB">
        <w:rPr>
          <w:rFonts w:ascii="宋体" w:eastAsia="宋体" w:hAnsi="宋体" w:hint="eastAsia"/>
          <w:szCs w:val="21"/>
        </w:rPr>
        <w:t>：组织学生讨论</w:t>
      </w:r>
      <w:proofErr w:type="gramStart"/>
      <w:r w:rsidR="004D2331" w:rsidRPr="007530FB">
        <w:rPr>
          <w:rFonts w:ascii="宋体" w:eastAsia="宋体" w:hAnsi="宋体" w:hint="eastAsia"/>
          <w:szCs w:val="21"/>
        </w:rPr>
        <w:t>多电子</w:t>
      </w:r>
      <w:proofErr w:type="gramEnd"/>
      <w:r w:rsidR="004D2331" w:rsidRPr="007530FB">
        <w:rPr>
          <w:rFonts w:ascii="宋体" w:eastAsia="宋体" w:hAnsi="宋体" w:hint="eastAsia"/>
          <w:szCs w:val="21"/>
        </w:rPr>
        <w:t>体系的谱项</w:t>
      </w:r>
      <w:r w:rsidR="00AE77A0" w:rsidRPr="007530FB">
        <w:rPr>
          <w:rFonts w:ascii="宋体" w:eastAsia="宋体" w:hAnsi="宋体" w:hint="eastAsia"/>
          <w:szCs w:val="21"/>
        </w:rPr>
        <w:t>。</w:t>
      </w:r>
    </w:p>
    <w:p w:rsidR="00AE77A0" w:rsidRPr="007530FB" w:rsidRDefault="00EB314E"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lastRenderedPageBreak/>
        <w:t>（3）</w:t>
      </w:r>
      <w:r w:rsidR="00AE77A0" w:rsidRPr="007530FB">
        <w:rPr>
          <w:rFonts w:ascii="宋体" w:eastAsia="宋体" w:hAnsi="宋体"/>
          <w:szCs w:val="21"/>
        </w:rPr>
        <w:t>读书指导法</w:t>
      </w:r>
      <w:r w:rsidR="00AE77A0"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2A647C" w:rsidRPr="007530FB" w:rsidRDefault="002A647C"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要求每位学生完成</w:t>
      </w:r>
      <w:r w:rsidR="00F82F48" w:rsidRPr="007530FB">
        <w:rPr>
          <w:rFonts w:ascii="宋体" w:eastAsia="宋体" w:hAnsi="宋体" w:hint="eastAsia"/>
          <w:szCs w:val="21"/>
        </w:rPr>
        <w:t>约4个书面作业</w:t>
      </w:r>
      <w:r w:rsidRPr="007530FB">
        <w:rPr>
          <w:rFonts w:ascii="宋体" w:eastAsia="宋体" w:hAnsi="宋体" w:hint="eastAsia"/>
          <w:szCs w:val="21"/>
        </w:rPr>
        <w:t>及</w:t>
      </w:r>
      <w:r w:rsidR="00F82F48" w:rsidRPr="007530FB">
        <w:rPr>
          <w:rFonts w:ascii="宋体" w:eastAsia="宋体" w:hAnsi="宋体" w:hint="eastAsia"/>
          <w:szCs w:val="21"/>
        </w:rPr>
        <w:t>2个课后思考题</w:t>
      </w:r>
      <w:r w:rsidRPr="007530FB">
        <w:rPr>
          <w:rFonts w:ascii="宋体" w:eastAsia="宋体" w:hAnsi="宋体" w:hint="eastAsia"/>
          <w:szCs w:val="21"/>
        </w:rPr>
        <w:t>，从中掌握电子自旋、</w:t>
      </w:r>
      <w:r w:rsidRPr="007530FB">
        <w:rPr>
          <w:rFonts w:ascii="宋体" w:eastAsia="宋体" w:hAnsi="宋体"/>
          <w:szCs w:val="21"/>
        </w:rPr>
        <w:t>Pauli原理和</w:t>
      </w:r>
      <w:proofErr w:type="spellStart"/>
      <w:r w:rsidRPr="007530FB">
        <w:rPr>
          <w:rFonts w:ascii="宋体" w:eastAsia="宋体" w:hAnsi="宋体"/>
          <w:szCs w:val="21"/>
        </w:rPr>
        <w:t>Hund</w:t>
      </w:r>
      <w:proofErr w:type="spellEnd"/>
      <w:r w:rsidRPr="007530FB">
        <w:rPr>
          <w:rFonts w:ascii="宋体" w:eastAsia="宋体" w:hAnsi="宋体"/>
          <w:szCs w:val="21"/>
        </w:rPr>
        <w:t>规则，理解电子相关、自旋与轨道作用，掌握多电子组态与谱项</w:t>
      </w:r>
      <w:r w:rsidRPr="007530FB">
        <w:rPr>
          <w:rFonts w:ascii="宋体" w:eastAsia="宋体" w:hAnsi="宋体" w:hint="eastAsia"/>
          <w:szCs w:val="21"/>
        </w:rPr>
        <w:t>。</w:t>
      </w:r>
    </w:p>
    <w:p w:rsidR="00EF1CB7" w:rsidRPr="007530FB" w:rsidRDefault="00EF1CB7" w:rsidP="00473D0F">
      <w:pPr>
        <w:widowControl/>
        <w:spacing w:beforeLines="50" w:afterLines="50"/>
        <w:ind w:firstLineChars="200" w:firstLine="482"/>
        <w:jc w:val="left"/>
        <w:rPr>
          <w:rFonts w:ascii="黑体" w:eastAsia="黑体" w:hAnsi="黑体" w:cs="Times New Roman"/>
          <w:b/>
          <w:sz w:val="24"/>
          <w:szCs w:val="24"/>
        </w:rPr>
      </w:pPr>
    </w:p>
    <w:p w:rsidR="00EF1CB7" w:rsidRPr="007530FB" w:rsidRDefault="00EF1CB7" w:rsidP="00473D0F">
      <w:pPr>
        <w:widowControl/>
        <w:spacing w:beforeLines="50" w:afterLines="50"/>
        <w:ind w:firstLineChars="200" w:firstLine="482"/>
        <w:jc w:val="left"/>
        <w:rPr>
          <w:b/>
        </w:rPr>
      </w:pPr>
      <w:r w:rsidRPr="007530FB">
        <w:rPr>
          <w:rFonts w:ascii="黑体" w:eastAsia="黑体" w:hAnsi="黑体" w:cs="Times New Roman" w:hint="eastAsia"/>
          <w:b/>
          <w:sz w:val="24"/>
          <w:szCs w:val="24"/>
        </w:rPr>
        <w:t>第</w:t>
      </w:r>
      <w:r w:rsidR="00034475" w:rsidRPr="007530FB">
        <w:rPr>
          <w:rFonts w:ascii="黑体" w:eastAsia="黑体" w:hAnsi="黑体" w:cs="Times New Roman" w:hint="eastAsia"/>
          <w:b/>
          <w:sz w:val="24"/>
          <w:szCs w:val="24"/>
        </w:rPr>
        <w:t>五</w:t>
      </w:r>
      <w:r w:rsidRPr="007530FB">
        <w:rPr>
          <w:rFonts w:ascii="黑体" w:eastAsia="黑体" w:hAnsi="黑体" w:cs="Times New Roman" w:hint="eastAsia"/>
          <w:b/>
          <w:sz w:val="24"/>
          <w:szCs w:val="24"/>
        </w:rPr>
        <w:t xml:space="preserve">章 </w:t>
      </w:r>
      <w:r w:rsidR="00034475" w:rsidRPr="007530FB">
        <w:rPr>
          <w:rFonts w:ascii="黑体" w:eastAsia="黑体" w:hAnsi="黑体"/>
          <w:b/>
          <w:sz w:val="24"/>
          <w:szCs w:val="24"/>
        </w:rPr>
        <w:t>双原子分子结构</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CA46EE" w:rsidRPr="007530FB" w:rsidRDefault="00CA46EE"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理解</w:t>
      </w:r>
      <w:proofErr w:type="gramStart"/>
      <w:r w:rsidRPr="007530FB">
        <w:rPr>
          <w:rFonts w:ascii="宋体" w:eastAsia="宋体" w:hAnsi="宋体" w:hint="eastAsia"/>
          <w:szCs w:val="21"/>
        </w:rPr>
        <w:t>核固定</w:t>
      </w:r>
      <w:proofErr w:type="gramEnd"/>
      <w:r w:rsidRPr="007530FB">
        <w:rPr>
          <w:rFonts w:ascii="宋体" w:eastAsia="宋体" w:hAnsi="宋体"/>
          <w:szCs w:val="21"/>
        </w:rPr>
        <w:t>近似</w:t>
      </w:r>
      <w:r w:rsidRPr="007530FB">
        <w:rPr>
          <w:rFonts w:ascii="宋体" w:eastAsia="宋体" w:hAnsi="宋体" w:hint="eastAsia"/>
          <w:szCs w:val="21"/>
        </w:rPr>
        <w:t>、</w:t>
      </w:r>
      <w:r w:rsidR="00300FD8">
        <w:rPr>
          <w:rFonts w:ascii="宋体" w:eastAsia="宋体" w:hAnsi="宋体" w:hint="eastAsia"/>
          <w:szCs w:val="21"/>
        </w:rPr>
        <w:t>基态</w:t>
      </w:r>
      <w:r w:rsidRPr="007530FB">
        <w:rPr>
          <w:rFonts w:ascii="宋体" w:eastAsia="宋体" w:hAnsi="宋体" w:cs="Times New Roman"/>
          <w:szCs w:val="21"/>
        </w:rPr>
        <w:t>H</w:t>
      </w:r>
      <w:r w:rsidRPr="007530FB">
        <w:rPr>
          <w:rFonts w:ascii="宋体" w:eastAsia="宋体" w:hAnsi="宋体" w:cs="Times New Roman"/>
          <w:szCs w:val="21"/>
          <w:vertAlign w:val="subscript"/>
        </w:rPr>
        <w:t>2</w:t>
      </w:r>
      <w:r w:rsidRPr="007530FB">
        <w:rPr>
          <w:rFonts w:ascii="宋体" w:eastAsia="宋体" w:hAnsi="宋体" w:cs="Times New Roman"/>
          <w:szCs w:val="21"/>
          <w:vertAlign w:val="superscript"/>
        </w:rPr>
        <w:t>+</w:t>
      </w:r>
      <w:r w:rsidRPr="007530FB">
        <w:rPr>
          <w:rFonts w:ascii="宋体" w:eastAsia="宋体" w:hAnsi="宋体"/>
          <w:szCs w:val="21"/>
        </w:rPr>
        <w:t>的量子力学近似解、</w:t>
      </w:r>
      <w:r w:rsidRPr="007530FB">
        <w:rPr>
          <w:rFonts w:ascii="宋体" w:eastAsia="宋体" w:hAnsi="宋体" w:cs="Times New Roman"/>
          <w:szCs w:val="21"/>
        </w:rPr>
        <w:t>H</w:t>
      </w:r>
      <w:r w:rsidRPr="007530FB">
        <w:rPr>
          <w:rFonts w:ascii="宋体" w:eastAsia="宋体" w:hAnsi="宋体" w:cs="Times New Roman"/>
          <w:szCs w:val="21"/>
          <w:vertAlign w:val="subscript"/>
        </w:rPr>
        <w:t>2</w:t>
      </w:r>
      <w:r w:rsidRPr="007530FB">
        <w:rPr>
          <w:rFonts w:ascii="宋体" w:eastAsia="宋体" w:hAnsi="宋体" w:cs="Times New Roman"/>
          <w:szCs w:val="21"/>
          <w:vertAlign w:val="superscript"/>
        </w:rPr>
        <w:t>+</w:t>
      </w:r>
      <w:r w:rsidRPr="007530FB">
        <w:rPr>
          <w:rFonts w:ascii="宋体" w:eastAsia="宋体" w:hAnsi="宋体"/>
          <w:szCs w:val="21"/>
        </w:rPr>
        <w:t>激发态的分子轨道，掌握同核</w:t>
      </w:r>
      <w:proofErr w:type="gramStart"/>
      <w:r w:rsidRPr="007530FB">
        <w:rPr>
          <w:rFonts w:ascii="宋体" w:eastAsia="宋体" w:hAnsi="宋体"/>
          <w:szCs w:val="21"/>
        </w:rPr>
        <w:t>及异核双原子分子</w:t>
      </w:r>
      <w:proofErr w:type="gramEnd"/>
      <w:r w:rsidRPr="007530FB">
        <w:rPr>
          <w:rFonts w:ascii="宋体" w:eastAsia="宋体" w:hAnsi="宋体"/>
          <w:szCs w:val="21"/>
        </w:rPr>
        <w:t>的分子轨道法</w:t>
      </w:r>
      <w:r w:rsidRPr="007530FB">
        <w:rPr>
          <w:rFonts w:ascii="宋体" w:eastAsia="宋体" w:hAnsi="宋体" w:hint="eastAsia"/>
          <w:szCs w:val="21"/>
        </w:rPr>
        <w:t>。</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CA46EE" w:rsidRPr="007530FB" w:rsidRDefault="00CA46EE" w:rsidP="00473D0F">
      <w:pPr>
        <w:widowControl/>
        <w:spacing w:beforeLines="50" w:afterLines="50"/>
        <w:ind w:firstLineChars="200" w:firstLine="420"/>
        <w:jc w:val="left"/>
        <w:rPr>
          <w:rFonts w:ascii="Times New Roman" w:eastAsia="宋体" w:hAnsi="宋体" w:cs="Times New Roman"/>
          <w:szCs w:val="21"/>
        </w:rPr>
      </w:pPr>
      <w:r w:rsidRPr="007530FB">
        <w:rPr>
          <w:rFonts w:ascii="Times New Roman" w:eastAsia="宋体" w:hAnsi="Times New Roman" w:cs="Times New Roman" w:hint="eastAsia"/>
          <w:szCs w:val="21"/>
        </w:rPr>
        <w:t>（</w:t>
      </w:r>
      <w:r w:rsidRPr="007530FB">
        <w:rPr>
          <w:rFonts w:ascii="Times New Roman" w:eastAsia="宋体" w:hAnsi="Times New Roman" w:cs="Times New Roman" w:hint="eastAsia"/>
          <w:szCs w:val="21"/>
        </w:rPr>
        <w:t>1</w:t>
      </w:r>
      <w:r w:rsidRPr="007530FB">
        <w:rPr>
          <w:rFonts w:ascii="Times New Roman" w:eastAsia="宋体" w:hAnsi="Times New Roman" w:cs="Times New Roman" w:hint="eastAsia"/>
          <w:szCs w:val="21"/>
        </w:rPr>
        <w:t>）</w:t>
      </w:r>
      <w:r w:rsidRPr="007530FB">
        <w:rPr>
          <w:rFonts w:ascii="Times New Roman" w:eastAsia="宋体" w:hAnsi="Times New Roman" w:cs="Times New Roman"/>
          <w:szCs w:val="21"/>
        </w:rPr>
        <w:t>线性变分法对</w:t>
      </w:r>
      <w:r w:rsidRPr="007530FB">
        <w:rPr>
          <w:rFonts w:ascii="Times New Roman" w:eastAsia="宋体" w:hAnsi="Times New Roman" w:cs="Times New Roman"/>
          <w:szCs w:val="21"/>
        </w:rPr>
        <w:t>H</w:t>
      </w:r>
      <w:r w:rsidRPr="007530FB">
        <w:rPr>
          <w:rFonts w:ascii="Times New Roman" w:eastAsia="宋体" w:hAnsi="Times New Roman" w:cs="Times New Roman"/>
          <w:szCs w:val="21"/>
          <w:vertAlign w:val="subscript"/>
        </w:rPr>
        <w:t>2</w:t>
      </w:r>
      <w:r w:rsidRPr="007530FB">
        <w:rPr>
          <w:rFonts w:ascii="Times New Roman" w:eastAsia="宋体" w:hAnsi="Times New Roman" w:cs="Times New Roman"/>
          <w:szCs w:val="21"/>
          <w:vertAlign w:val="superscript"/>
        </w:rPr>
        <w:t>+</w:t>
      </w:r>
      <w:r w:rsidRPr="007530FB">
        <w:rPr>
          <w:rFonts w:ascii="Times New Roman" w:eastAsia="宋体" w:hAnsi="宋体" w:cs="Times New Roman"/>
          <w:szCs w:val="21"/>
        </w:rPr>
        <w:t>基态的近似</w:t>
      </w:r>
      <w:r w:rsidR="00FA3D30">
        <w:rPr>
          <w:rFonts w:ascii="Times New Roman" w:eastAsia="宋体" w:hAnsi="宋体" w:cs="Times New Roman"/>
          <w:szCs w:val="21"/>
        </w:rPr>
        <w:t>求</w:t>
      </w:r>
      <w:r w:rsidRPr="007530FB">
        <w:rPr>
          <w:rFonts w:ascii="Times New Roman" w:eastAsia="宋体" w:hAnsi="宋体" w:cs="Times New Roman"/>
          <w:szCs w:val="21"/>
        </w:rPr>
        <w:t>解</w:t>
      </w:r>
    </w:p>
    <w:p w:rsidR="00CA46EE" w:rsidRPr="007530FB" w:rsidRDefault="00CA46EE" w:rsidP="00473D0F">
      <w:pPr>
        <w:widowControl/>
        <w:spacing w:beforeLines="50" w:afterLines="50"/>
        <w:ind w:firstLineChars="200" w:firstLine="420"/>
        <w:jc w:val="left"/>
        <w:rPr>
          <w:rFonts w:ascii="Times New Roman" w:eastAsia="宋体" w:hAnsi="宋体" w:cs="Times New Roman"/>
          <w:bCs/>
          <w:szCs w:val="21"/>
        </w:rPr>
      </w:pPr>
      <w:r w:rsidRPr="007530FB">
        <w:rPr>
          <w:rFonts w:ascii="Times New Roman" w:eastAsia="宋体" w:hAnsi="宋体" w:cs="Times New Roman" w:hint="eastAsia"/>
          <w:szCs w:val="21"/>
        </w:rPr>
        <w:t>（</w:t>
      </w:r>
      <w:r w:rsidRPr="007530FB">
        <w:rPr>
          <w:rFonts w:ascii="Times New Roman" w:eastAsia="宋体" w:hAnsi="宋体" w:cs="Times New Roman" w:hint="eastAsia"/>
          <w:szCs w:val="21"/>
        </w:rPr>
        <w:t>2</w:t>
      </w:r>
      <w:r w:rsidRPr="007530FB">
        <w:rPr>
          <w:rFonts w:ascii="Times New Roman" w:eastAsia="宋体" w:hAnsi="宋体" w:cs="Times New Roman" w:hint="eastAsia"/>
          <w:szCs w:val="21"/>
        </w:rPr>
        <w:t>）</w:t>
      </w:r>
      <w:proofErr w:type="gramStart"/>
      <w:r w:rsidRPr="007530FB">
        <w:rPr>
          <w:rFonts w:ascii="Times New Roman" w:eastAsia="宋体" w:hAnsi="宋体" w:cs="Times New Roman"/>
          <w:bCs/>
          <w:szCs w:val="21"/>
        </w:rPr>
        <w:t>异核双原子分子</w:t>
      </w:r>
      <w:proofErr w:type="gramEnd"/>
      <w:r w:rsidRPr="007530FB">
        <w:rPr>
          <w:rFonts w:ascii="Times New Roman" w:eastAsia="宋体" w:hAnsi="宋体" w:cs="Times New Roman"/>
          <w:bCs/>
          <w:szCs w:val="21"/>
        </w:rPr>
        <w:t>轨道</w:t>
      </w:r>
      <w:r w:rsidR="00FA3D30">
        <w:rPr>
          <w:rFonts w:ascii="Times New Roman" w:eastAsia="宋体" w:hAnsi="宋体" w:cs="Times New Roman"/>
          <w:bCs/>
          <w:szCs w:val="21"/>
        </w:rPr>
        <w:t>及其</w:t>
      </w:r>
      <w:r w:rsidRPr="007530FB">
        <w:rPr>
          <w:rFonts w:ascii="Times New Roman" w:eastAsia="宋体" w:hAnsi="宋体" w:cs="Times New Roman"/>
          <w:bCs/>
          <w:szCs w:val="21"/>
        </w:rPr>
        <w:t>能级序</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.1 Born-Oppenheimer</w:t>
      </w:r>
      <w:r w:rsidR="00034475" w:rsidRPr="007530FB">
        <w:rPr>
          <w:rFonts w:ascii="Times New Roman" w:eastAsia="宋体" w:hAnsi="宋体" w:cs="Times New Roman"/>
          <w:szCs w:val="21"/>
        </w:rPr>
        <w:t>近似</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 xml:space="preserve">.2 </w:t>
      </w:r>
      <w:r w:rsidR="00034475" w:rsidRPr="007530FB">
        <w:rPr>
          <w:rFonts w:ascii="Times New Roman" w:eastAsia="宋体" w:hAnsi="宋体" w:cs="Times New Roman"/>
          <w:szCs w:val="21"/>
        </w:rPr>
        <w:t>双原子分子中的核运动</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 xml:space="preserve">.3 </w:t>
      </w:r>
      <w:r w:rsidR="00034475" w:rsidRPr="007530FB">
        <w:rPr>
          <w:rFonts w:ascii="Times New Roman" w:eastAsia="宋体" w:hAnsi="宋体" w:cs="Times New Roman"/>
          <w:szCs w:val="21"/>
        </w:rPr>
        <w:t>氢分子离子的量子力学精确解和近似解</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.3.1 H</w:t>
      </w:r>
      <w:r w:rsidR="00034475" w:rsidRPr="007530FB">
        <w:rPr>
          <w:rFonts w:ascii="Times New Roman" w:eastAsia="宋体" w:hAnsi="Times New Roman" w:cs="Times New Roman"/>
          <w:szCs w:val="21"/>
          <w:vertAlign w:val="subscript"/>
        </w:rPr>
        <w:t>2</w:t>
      </w:r>
      <w:r w:rsidR="00034475" w:rsidRPr="007530FB">
        <w:rPr>
          <w:rFonts w:ascii="Times New Roman" w:eastAsia="宋体" w:hAnsi="Times New Roman" w:cs="Times New Roman"/>
          <w:szCs w:val="21"/>
          <w:vertAlign w:val="superscript"/>
        </w:rPr>
        <w:t>+</w:t>
      </w:r>
      <w:r w:rsidR="00034475" w:rsidRPr="007530FB">
        <w:rPr>
          <w:rFonts w:ascii="Times New Roman" w:eastAsia="宋体" w:hAnsi="宋体" w:cs="Times New Roman"/>
          <w:szCs w:val="21"/>
        </w:rPr>
        <w:t>基态的</w:t>
      </w:r>
      <w:r w:rsidR="00034475" w:rsidRPr="007530FB">
        <w:rPr>
          <w:rFonts w:ascii="Times New Roman" w:eastAsia="宋体" w:hAnsi="Times New Roman" w:cs="Times New Roman"/>
          <w:szCs w:val="21"/>
        </w:rPr>
        <w:t>Schr</w:t>
      </w:r>
      <w:r w:rsidRPr="007530FB">
        <w:rPr>
          <w:rFonts w:ascii="Times New Roman" w:eastAsia="宋体" w:hAnsi="Times New Roman" w:cs="Times New Roman"/>
          <w:szCs w:val="21"/>
        </w:rPr>
        <w:t>ö</w:t>
      </w:r>
      <w:r w:rsidR="00034475" w:rsidRPr="007530FB">
        <w:rPr>
          <w:rFonts w:ascii="Times New Roman" w:eastAsia="宋体" w:hAnsi="Times New Roman" w:cs="Times New Roman"/>
          <w:szCs w:val="21"/>
        </w:rPr>
        <w:t>dinger</w:t>
      </w:r>
      <w:r w:rsidR="00034475" w:rsidRPr="007530FB">
        <w:rPr>
          <w:rFonts w:ascii="Times New Roman" w:eastAsia="宋体" w:hAnsi="宋体" w:cs="Times New Roman"/>
          <w:szCs w:val="21"/>
        </w:rPr>
        <w:t>方程</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.3.2 H</w:t>
      </w:r>
      <w:r w:rsidR="00034475" w:rsidRPr="007530FB">
        <w:rPr>
          <w:rFonts w:ascii="Times New Roman" w:eastAsia="宋体" w:hAnsi="Times New Roman" w:cs="Times New Roman"/>
          <w:szCs w:val="21"/>
          <w:vertAlign w:val="subscript"/>
        </w:rPr>
        <w:t>2</w:t>
      </w:r>
      <w:r w:rsidR="00034475" w:rsidRPr="007530FB">
        <w:rPr>
          <w:rFonts w:ascii="Times New Roman" w:eastAsia="宋体" w:hAnsi="Times New Roman" w:cs="Times New Roman"/>
          <w:szCs w:val="21"/>
          <w:vertAlign w:val="superscript"/>
        </w:rPr>
        <w:t>+</w:t>
      </w:r>
      <w:r w:rsidR="00034475" w:rsidRPr="007530FB">
        <w:rPr>
          <w:rFonts w:ascii="Times New Roman" w:eastAsia="宋体" w:hAnsi="宋体" w:cs="Times New Roman"/>
          <w:szCs w:val="21"/>
        </w:rPr>
        <w:t>基态的近似解</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.4 H</w:t>
      </w:r>
      <w:r w:rsidR="00034475" w:rsidRPr="007530FB">
        <w:rPr>
          <w:rFonts w:ascii="Times New Roman" w:eastAsia="宋体" w:hAnsi="Times New Roman" w:cs="Times New Roman"/>
          <w:szCs w:val="21"/>
          <w:vertAlign w:val="subscript"/>
        </w:rPr>
        <w:t>2</w:t>
      </w:r>
      <w:r w:rsidR="00034475" w:rsidRPr="007530FB">
        <w:rPr>
          <w:rFonts w:ascii="Times New Roman" w:eastAsia="宋体" w:hAnsi="Times New Roman" w:cs="Times New Roman"/>
          <w:szCs w:val="21"/>
          <w:vertAlign w:val="superscript"/>
        </w:rPr>
        <w:t>+</w:t>
      </w:r>
      <w:r w:rsidR="00034475" w:rsidRPr="007530FB">
        <w:rPr>
          <w:rFonts w:ascii="Times New Roman" w:eastAsia="宋体" w:hAnsi="宋体" w:cs="Times New Roman"/>
          <w:szCs w:val="21"/>
        </w:rPr>
        <w:t>的激发态的分子轨道</w:t>
      </w:r>
    </w:p>
    <w:p w:rsidR="00034475" w:rsidRPr="007530FB" w:rsidRDefault="006A04C8"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szCs w:val="21"/>
        </w:rPr>
        <w:t>5</w:t>
      </w:r>
      <w:r w:rsidR="00034475" w:rsidRPr="007530FB">
        <w:rPr>
          <w:rFonts w:ascii="Times New Roman" w:eastAsia="宋体" w:hAnsi="Times New Roman" w:cs="Times New Roman"/>
          <w:szCs w:val="21"/>
        </w:rPr>
        <w:t xml:space="preserve">.5 </w:t>
      </w:r>
      <w:r w:rsidR="00034475" w:rsidRPr="007530FB">
        <w:rPr>
          <w:rFonts w:ascii="Times New Roman" w:eastAsia="宋体" w:hAnsi="宋体" w:cs="Times New Roman"/>
          <w:szCs w:val="21"/>
        </w:rPr>
        <w:t>双原子分子的分子轨道法</w:t>
      </w:r>
    </w:p>
    <w:p w:rsidR="006A04C8" w:rsidRPr="007530FB" w:rsidRDefault="00500832"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bCs/>
          <w:szCs w:val="21"/>
        </w:rPr>
        <w:t>5</w:t>
      </w:r>
      <w:r w:rsidR="006A04C8" w:rsidRPr="007530FB">
        <w:rPr>
          <w:rFonts w:ascii="Times New Roman" w:eastAsia="宋体" w:hAnsi="Times New Roman" w:cs="Times New Roman"/>
          <w:bCs/>
          <w:szCs w:val="21"/>
        </w:rPr>
        <w:t xml:space="preserve">.5.1 </w:t>
      </w:r>
      <w:r w:rsidR="006A04C8" w:rsidRPr="007530FB">
        <w:rPr>
          <w:rFonts w:ascii="Times New Roman" w:eastAsia="宋体" w:hAnsi="宋体" w:cs="Times New Roman"/>
          <w:bCs/>
          <w:szCs w:val="21"/>
        </w:rPr>
        <w:t>同核双原子分子轨道能级序</w:t>
      </w:r>
    </w:p>
    <w:p w:rsidR="006A04C8" w:rsidRPr="007530FB" w:rsidRDefault="00500832"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bCs/>
          <w:szCs w:val="21"/>
        </w:rPr>
        <w:t>5</w:t>
      </w:r>
      <w:r w:rsidR="006A04C8" w:rsidRPr="007530FB">
        <w:rPr>
          <w:rFonts w:ascii="Times New Roman" w:eastAsia="宋体" w:hAnsi="Times New Roman" w:cs="Times New Roman"/>
          <w:bCs/>
          <w:szCs w:val="21"/>
        </w:rPr>
        <w:t xml:space="preserve">.5.2 </w:t>
      </w:r>
      <w:proofErr w:type="gramStart"/>
      <w:r w:rsidR="006A04C8" w:rsidRPr="007530FB">
        <w:rPr>
          <w:rFonts w:ascii="Times New Roman" w:eastAsia="宋体" w:hAnsi="宋体" w:cs="Times New Roman"/>
          <w:bCs/>
          <w:szCs w:val="21"/>
        </w:rPr>
        <w:t>异核双原子分子</w:t>
      </w:r>
      <w:proofErr w:type="gramEnd"/>
      <w:r w:rsidR="006A04C8" w:rsidRPr="007530FB">
        <w:rPr>
          <w:rFonts w:ascii="Times New Roman" w:eastAsia="宋体" w:hAnsi="宋体" w:cs="Times New Roman"/>
          <w:bCs/>
          <w:szCs w:val="21"/>
        </w:rPr>
        <w:t>轨道能级序</w:t>
      </w:r>
    </w:p>
    <w:p w:rsidR="00EF1CB7" w:rsidRPr="001A44FE" w:rsidRDefault="00EF1CB7" w:rsidP="00473D0F">
      <w:pPr>
        <w:widowControl/>
        <w:spacing w:beforeLines="50" w:afterLines="50"/>
        <w:ind w:firstLineChars="200" w:firstLine="422"/>
        <w:jc w:val="left"/>
        <w:rPr>
          <w:rFonts w:ascii="宋体" w:eastAsia="宋体" w:hAnsi="宋体" w:cs="宋体"/>
          <w:b/>
          <w:kern w:val="0"/>
          <w:szCs w:val="21"/>
        </w:rPr>
      </w:pPr>
      <w:r w:rsidRPr="001A44FE">
        <w:rPr>
          <w:rFonts w:ascii="宋体" w:eastAsia="宋体" w:hAnsi="宋体" w:cs="TimesNewRomanPSMT"/>
          <w:b/>
          <w:kern w:val="0"/>
          <w:szCs w:val="21"/>
        </w:rPr>
        <w:t>4.</w:t>
      </w:r>
      <w:r w:rsidRPr="001A44FE">
        <w:rPr>
          <w:rFonts w:ascii="宋体" w:eastAsia="宋体" w:hAnsi="宋体" w:cs="宋体" w:hint="eastAsia"/>
          <w:b/>
          <w:kern w:val="0"/>
          <w:szCs w:val="21"/>
        </w:rPr>
        <w:t xml:space="preserve">教学方法 </w:t>
      </w:r>
    </w:p>
    <w:p w:rsidR="00300FD8" w:rsidRPr="007530FB" w:rsidRDefault="004D2331" w:rsidP="00300FD8">
      <w:pPr>
        <w:widowControl/>
        <w:spacing w:beforeLines="50" w:afterLines="50"/>
        <w:ind w:firstLineChars="200" w:firstLine="420"/>
        <w:jc w:val="left"/>
        <w:rPr>
          <w:rFonts w:ascii="宋体" w:eastAsia="宋体" w:hAnsi="宋体" w:cs="TimesNewRomanPSMT"/>
          <w:kern w:val="0"/>
          <w:szCs w:val="21"/>
        </w:rPr>
      </w:pPr>
      <w:r w:rsidRPr="001A44FE">
        <w:rPr>
          <w:rFonts w:ascii="宋体" w:eastAsia="宋体" w:hAnsi="宋体" w:hint="eastAsia"/>
          <w:szCs w:val="21"/>
        </w:rPr>
        <w:t>（1）</w:t>
      </w:r>
      <w:r w:rsidRPr="001A44FE">
        <w:rPr>
          <w:rFonts w:ascii="宋体" w:eastAsia="宋体" w:hAnsi="宋体"/>
          <w:szCs w:val="21"/>
        </w:rPr>
        <w:t>讲授法</w:t>
      </w:r>
      <w:r w:rsidRPr="001A44FE">
        <w:rPr>
          <w:rFonts w:ascii="宋体" w:eastAsia="宋体" w:hAnsi="宋体" w:hint="eastAsia"/>
          <w:szCs w:val="21"/>
        </w:rPr>
        <w:t>：通过教师在课堂上讲授量子化学相关的基本概念和基本原理，</w:t>
      </w:r>
      <w:r w:rsidRPr="001A44FE">
        <w:rPr>
          <w:rFonts w:ascii="宋体" w:eastAsia="宋体" w:hAnsi="宋体" w:cs="Times New Roman"/>
          <w:kern w:val="0"/>
          <w:szCs w:val="21"/>
        </w:rPr>
        <w:t>帮助学生理解</w:t>
      </w:r>
      <w:proofErr w:type="gramStart"/>
      <w:r w:rsidR="00300FD8" w:rsidRPr="007530FB">
        <w:rPr>
          <w:rFonts w:ascii="宋体" w:eastAsia="宋体" w:hAnsi="宋体" w:hint="eastAsia"/>
          <w:szCs w:val="21"/>
        </w:rPr>
        <w:t>核固定</w:t>
      </w:r>
      <w:proofErr w:type="gramEnd"/>
      <w:r w:rsidR="00300FD8" w:rsidRPr="007530FB">
        <w:rPr>
          <w:rFonts w:ascii="宋体" w:eastAsia="宋体" w:hAnsi="宋体"/>
          <w:szCs w:val="21"/>
        </w:rPr>
        <w:t>近似</w:t>
      </w:r>
      <w:r w:rsidR="00300FD8" w:rsidRPr="007530FB">
        <w:rPr>
          <w:rFonts w:ascii="宋体" w:eastAsia="宋体" w:hAnsi="宋体" w:hint="eastAsia"/>
          <w:szCs w:val="21"/>
        </w:rPr>
        <w:t>、</w:t>
      </w:r>
      <w:r w:rsidR="00300FD8">
        <w:rPr>
          <w:rFonts w:ascii="宋体" w:eastAsia="宋体" w:hAnsi="宋体" w:hint="eastAsia"/>
          <w:szCs w:val="21"/>
        </w:rPr>
        <w:t>基态</w:t>
      </w:r>
      <w:r w:rsidR="00300FD8" w:rsidRPr="007530FB">
        <w:rPr>
          <w:rFonts w:ascii="宋体" w:eastAsia="宋体" w:hAnsi="宋体" w:cs="Times New Roman"/>
          <w:szCs w:val="21"/>
        </w:rPr>
        <w:t>H</w:t>
      </w:r>
      <w:r w:rsidR="00300FD8" w:rsidRPr="007530FB">
        <w:rPr>
          <w:rFonts w:ascii="宋体" w:eastAsia="宋体" w:hAnsi="宋体" w:cs="Times New Roman"/>
          <w:szCs w:val="21"/>
          <w:vertAlign w:val="subscript"/>
        </w:rPr>
        <w:t>2</w:t>
      </w:r>
      <w:r w:rsidR="00300FD8" w:rsidRPr="007530FB">
        <w:rPr>
          <w:rFonts w:ascii="宋体" w:eastAsia="宋体" w:hAnsi="宋体" w:cs="Times New Roman"/>
          <w:szCs w:val="21"/>
          <w:vertAlign w:val="superscript"/>
        </w:rPr>
        <w:t>+</w:t>
      </w:r>
      <w:r w:rsidR="00300FD8" w:rsidRPr="007530FB">
        <w:rPr>
          <w:rFonts w:ascii="宋体" w:eastAsia="宋体" w:hAnsi="宋体"/>
          <w:szCs w:val="21"/>
        </w:rPr>
        <w:t>的量子力学近似解、</w:t>
      </w:r>
      <w:r w:rsidR="00300FD8" w:rsidRPr="007530FB">
        <w:rPr>
          <w:rFonts w:ascii="宋体" w:eastAsia="宋体" w:hAnsi="宋体" w:cs="Times New Roman"/>
          <w:szCs w:val="21"/>
        </w:rPr>
        <w:t>H</w:t>
      </w:r>
      <w:r w:rsidR="00300FD8" w:rsidRPr="007530FB">
        <w:rPr>
          <w:rFonts w:ascii="宋体" w:eastAsia="宋体" w:hAnsi="宋体" w:cs="Times New Roman"/>
          <w:szCs w:val="21"/>
          <w:vertAlign w:val="subscript"/>
        </w:rPr>
        <w:t>2</w:t>
      </w:r>
      <w:r w:rsidR="00300FD8" w:rsidRPr="007530FB">
        <w:rPr>
          <w:rFonts w:ascii="宋体" w:eastAsia="宋体" w:hAnsi="宋体" w:cs="Times New Roman"/>
          <w:szCs w:val="21"/>
          <w:vertAlign w:val="superscript"/>
        </w:rPr>
        <w:t>+</w:t>
      </w:r>
      <w:r w:rsidR="00300FD8" w:rsidRPr="007530FB">
        <w:rPr>
          <w:rFonts w:ascii="宋体" w:eastAsia="宋体" w:hAnsi="宋体"/>
          <w:szCs w:val="21"/>
        </w:rPr>
        <w:t>激发态的分子轨道</w:t>
      </w:r>
      <w:r w:rsidR="00300FD8">
        <w:rPr>
          <w:rFonts w:ascii="宋体" w:eastAsia="宋体" w:hAnsi="宋体" w:hint="eastAsia"/>
          <w:szCs w:val="21"/>
        </w:rPr>
        <w:t>以及</w:t>
      </w:r>
      <w:r w:rsidR="00300FD8" w:rsidRPr="007530FB">
        <w:rPr>
          <w:rFonts w:ascii="宋体" w:eastAsia="宋体" w:hAnsi="宋体"/>
          <w:szCs w:val="21"/>
        </w:rPr>
        <w:t>同核</w:t>
      </w:r>
      <w:r w:rsidR="00147F98">
        <w:rPr>
          <w:rFonts w:ascii="宋体" w:eastAsia="宋体" w:hAnsi="宋体" w:hint="eastAsia"/>
          <w:szCs w:val="21"/>
        </w:rPr>
        <w:t>和</w:t>
      </w:r>
      <w:proofErr w:type="gramStart"/>
      <w:r w:rsidR="00300FD8" w:rsidRPr="007530FB">
        <w:rPr>
          <w:rFonts w:ascii="宋体" w:eastAsia="宋体" w:hAnsi="宋体"/>
          <w:szCs w:val="21"/>
        </w:rPr>
        <w:t>异核</w:t>
      </w:r>
      <w:proofErr w:type="gramEnd"/>
      <w:r w:rsidR="00300FD8" w:rsidRPr="007530FB">
        <w:rPr>
          <w:rFonts w:ascii="宋体" w:eastAsia="宋体" w:hAnsi="宋体"/>
          <w:szCs w:val="21"/>
        </w:rPr>
        <w:t>双原子分子的分子轨道法</w:t>
      </w:r>
      <w:r w:rsidR="00300FD8" w:rsidRPr="007530FB">
        <w:rPr>
          <w:rFonts w:ascii="宋体" w:eastAsia="宋体" w:hAnsi="宋体" w:hint="eastAsia"/>
          <w:szCs w:val="21"/>
        </w:rPr>
        <w:t>。</w:t>
      </w:r>
    </w:p>
    <w:p w:rsidR="004D2331" w:rsidRPr="007530FB" w:rsidRDefault="004D2331" w:rsidP="00473D0F">
      <w:pPr>
        <w:spacing w:beforeLines="50" w:afterLines="50"/>
        <w:ind w:firstLineChars="200" w:firstLine="420"/>
        <w:rPr>
          <w:rFonts w:ascii="宋体" w:eastAsia="宋体" w:hAnsi="宋体"/>
          <w:bCs/>
          <w:szCs w:val="21"/>
        </w:rPr>
      </w:pPr>
      <w:r w:rsidRPr="007530FB">
        <w:rPr>
          <w:rFonts w:ascii="宋体" w:eastAsia="宋体" w:hAnsi="宋体" w:hint="eastAsia"/>
          <w:szCs w:val="21"/>
        </w:rPr>
        <w:t>（2）</w:t>
      </w:r>
      <w:r w:rsidRPr="007530FB">
        <w:rPr>
          <w:rFonts w:ascii="宋体" w:eastAsia="宋体" w:hAnsi="宋体"/>
          <w:szCs w:val="21"/>
        </w:rPr>
        <w:t>讨论法</w:t>
      </w:r>
      <w:r w:rsidRPr="007530FB">
        <w:rPr>
          <w:rFonts w:ascii="宋体" w:eastAsia="宋体" w:hAnsi="宋体" w:hint="eastAsia"/>
          <w:szCs w:val="21"/>
        </w:rPr>
        <w:t>：组织学生讨论CO和NO分子的电子结构特征。</w:t>
      </w:r>
      <w:r w:rsidRPr="007530FB">
        <w:rPr>
          <w:rFonts w:ascii="宋体" w:eastAsia="宋体" w:hAnsi="宋体"/>
          <w:bCs/>
          <w:szCs w:val="21"/>
        </w:rPr>
        <w:t xml:space="preserve"> </w:t>
      </w:r>
    </w:p>
    <w:p w:rsidR="004D2331" w:rsidRPr="007530FB" w:rsidRDefault="004D2331"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t>（3）</w:t>
      </w:r>
      <w:r w:rsidRPr="007530FB">
        <w:rPr>
          <w:rFonts w:ascii="宋体" w:eastAsia="宋体" w:hAnsi="宋体"/>
          <w:szCs w:val="21"/>
        </w:rPr>
        <w:t>读书指导法</w:t>
      </w:r>
      <w:r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CA46EE" w:rsidRPr="007530FB" w:rsidRDefault="00CA46EE"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要求每位学生完成约2个书面作业及2个课后思考题，从中理解</w:t>
      </w:r>
      <w:r w:rsidRPr="007530FB">
        <w:rPr>
          <w:rFonts w:ascii="宋体" w:eastAsia="宋体" w:hAnsi="宋体" w:cs="Times New Roman"/>
          <w:szCs w:val="21"/>
        </w:rPr>
        <w:t>H</w:t>
      </w:r>
      <w:r w:rsidRPr="007530FB">
        <w:rPr>
          <w:rFonts w:ascii="宋体" w:eastAsia="宋体" w:hAnsi="宋体" w:cs="Times New Roman"/>
          <w:szCs w:val="21"/>
          <w:vertAlign w:val="subscript"/>
        </w:rPr>
        <w:t>2</w:t>
      </w:r>
      <w:r w:rsidRPr="007530FB">
        <w:rPr>
          <w:rFonts w:ascii="宋体" w:eastAsia="宋体" w:hAnsi="宋体" w:cs="Times New Roman"/>
          <w:szCs w:val="21"/>
          <w:vertAlign w:val="superscript"/>
        </w:rPr>
        <w:t>+</w:t>
      </w:r>
      <w:r w:rsidRPr="007530FB">
        <w:rPr>
          <w:rFonts w:ascii="宋体" w:eastAsia="宋体" w:hAnsi="宋体" w:cs="Times New Roman"/>
          <w:szCs w:val="21"/>
        </w:rPr>
        <w:t>基态及</w:t>
      </w:r>
      <w:r w:rsidRPr="007530FB">
        <w:rPr>
          <w:rFonts w:ascii="宋体" w:eastAsia="宋体" w:hAnsi="宋体"/>
          <w:szCs w:val="21"/>
        </w:rPr>
        <w:t>激发态的分子轨道，掌握同核</w:t>
      </w:r>
      <w:r w:rsidR="00147F98">
        <w:rPr>
          <w:rFonts w:ascii="宋体" w:eastAsia="宋体" w:hAnsi="宋体" w:hint="eastAsia"/>
          <w:szCs w:val="21"/>
        </w:rPr>
        <w:t>和</w:t>
      </w:r>
      <w:proofErr w:type="gramStart"/>
      <w:r w:rsidRPr="007530FB">
        <w:rPr>
          <w:rFonts w:ascii="宋体" w:eastAsia="宋体" w:hAnsi="宋体"/>
          <w:szCs w:val="21"/>
        </w:rPr>
        <w:t>异核</w:t>
      </w:r>
      <w:proofErr w:type="gramEnd"/>
      <w:r w:rsidRPr="007530FB">
        <w:rPr>
          <w:rFonts w:ascii="宋体" w:eastAsia="宋体" w:hAnsi="宋体"/>
          <w:szCs w:val="21"/>
        </w:rPr>
        <w:t>双原子分子的分子轨道法</w:t>
      </w:r>
      <w:r w:rsidRPr="007530FB">
        <w:rPr>
          <w:rFonts w:ascii="宋体" w:eastAsia="宋体" w:hAnsi="宋体" w:hint="eastAsia"/>
          <w:szCs w:val="21"/>
        </w:rPr>
        <w:t>。</w:t>
      </w:r>
    </w:p>
    <w:p w:rsidR="00AE77A0" w:rsidRPr="007530FB" w:rsidRDefault="00AE77A0" w:rsidP="00473D0F">
      <w:pPr>
        <w:widowControl/>
        <w:spacing w:beforeLines="50" w:afterLines="50"/>
        <w:ind w:firstLineChars="200" w:firstLine="480"/>
        <w:jc w:val="left"/>
        <w:rPr>
          <w:rFonts w:ascii="黑体" w:eastAsia="黑体" w:hAnsi="黑体"/>
          <w:sz w:val="24"/>
          <w:szCs w:val="24"/>
        </w:rPr>
      </w:pPr>
    </w:p>
    <w:p w:rsidR="00EF1CB7" w:rsidRPr="007530FB" w:rsidRDefault="00500832" w:rsidP="00473D0F">
      <w:pPr>
        <w:widowControl/>
        <w:spacing w:beforeLines="50" w:afterLines="50"/>
        <w:ind w:firstLineChars="200" w:firstLine="482"/>
        <w:jc w:val="left"/>
        <w:rPr>
          <w:b/>
        </w:rPr>
      </w:pPr>
      <w:r w:rsidRPr="007530FB">
        <w:rPr>
          <w:rFonts w:ascii="黑体" w:eastAsia="黑体" w:hAnsi="黑体"/>
          <w:b/>
          <w:sz w:val="24"/>
          <w:szCs w:val="24"/>
        </w:rPr>
        <w:t>第</w:t>
      </w:r>
      <w:r w:rsidRPr="007530FB">
        <w:rPr>
          <w:rFonts w:ascii="黑体" w:eastAsia="黑体" w:hAnsi="黑体" w:hint="eastAsia"/>
          <w:b/>
          <w:sz w:val="24"/>
          <w:szCs w:val="24"/>
        </w:rPr>
        <w:t>六</w:t>
      </w:r>
      <w:r w:rsidRPr="007530FB">
        <w:rPr>
          <w:rFonts w:ascii="黑体" w:eastAsia="黑体" w:hAnsi="黑体"/>
          <w:b/>
          <w:sz w:val="24"/>
          <w:szCs w:val="24"/>
        </w:rPr>
        <w:t>章</w:t>
      </w:r>
      <w:r w:rsidRPr="007530FB">
        <w:rPr>
          <w:rFonts w:ascii="黑体" w:eastAsia="黑体" w:hAnsi="黑体" w:hint="eastAsia"/>
          <w:b/>
          <w:sz w:val="24"/>
          <w:szCs w:val="24"/>
        </w:rPr>
        <w:t xml:space="preserve"> </w:t>
      </w:r>
      <w:r w:rsidRPr="007530FB">
        <w:rPr>
          <w:rFonts w:ascii="黑体" w:eastAsia="黑体" w:hAnsi="黑体"/>
          <w:b/>
          <w:sz w:val="24"/>
          <w:szCs w:val="24"/>
        </w:rPr>
        <w:t>多原子分子结构</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AE77A0" w:rsidRPr="007530FB" w:rsidRDefault="00AE77A0"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掌握三大近似对多原子分子体系</w:t>
      </w:r>
      <w:r w:rsidRPr="007530FB">
        <w:rPr>
          <w:rFonts w:ascii="Times New Roman" w:eastAsia="宋体" w:hAnsi="Times New Roman" w:cs="Times New Roman"/>
          <w:szCs w:val="21"/>
        </w:rPr>
        <w:t>Schrödinger</w:t>
      </w:r>
      <w:r w:rsidRPr="007530FB">
        <w:rPr>
          <w:rFonts w:ascii="Times New Roman" w:eastAsia="宋体" w:hAnsi="宋体" w:cs="Times New Roman"/>
          <w:szCs w:val="21"/>
        </w:rPr>
        <w:t>方程的应用</w:t>
      </w:r>
      <w:r w:rsidRPr="007530FB">
        <w:rPr>
          <w:rFonts w:ascii="宋体" w:eastAsia="宋体" w:hAnsi="宋体" w:hint="eastAsia"/>
          <w:szCs w:val="21"/>
        </w:rPr>
        <w:t>，理解多原子分子的自洽场分子轨道法处理。</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AE77A0" w:rsidRPr="007530FB" w:rsidRDefault="00AE77A0"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（1）单电子近似</w:t>
      </w:r>
    </w:p>
    <w:p w:rsidR="00AE77A0" w:rsidRPr="007530FB" w:rsidRDefault="00AE77A0"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（2）多原子分子体系的</w:t>
      </w:r>
      <w:r w:rsidRPr="007530FB">
        <w:rPr>
          <w:rFonts w:ascii="Times New Roman" w:eastAsia="宋体" w:hAnsi="宋体" w:cs="Times New Roman"/>
          <w:bCs/>
          <w:szCs w:val="21"/>
        </w:rPr>
        <w:t>自洽场模型</w:t>
      </w:r>
    </w:p>
    <w:p w:rsidR="00AE77A0" w:rsidRPr="007530FB" w:rsidRDefault="00AE77A0"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（3）</w:t>
      </w:r>
      <w:proofErr w:type="spellStart"/>
      <w:r w:rsidRPr="007530FB">
        <w:rPr>
          <w:rFonts w:ascii="宋体" w:eastAsia="宋体" w:hAnsi="宋体" w:cs="宋体"/>
          <w:bCs/>
          <w:kern w:val="0"/>
          <w:szCs w:val="21"/>
        </w:rPr>
        <w:t>Hartree-Fock-Roothaan</w:t>
      </w:r>
      <w:proofErr w:type="spellEnd"/>
      <w:r w:rsidRPr="007530FB">
        <w:rPr>
          <w:rFonts w:ascii="宋体" w:eastAsia="宋体" w:hAnsi="宋体" w:cs="宋体" w:hint="eastAsia"/>
          <w:bCs/>
          <w:kern w:val="0"/>
          <w:szCs w:val="21"/>
        </w:rPr>
        <w:t>方程</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EA72CE" w:rsidRPr="007530FB" w:rsidRDefault="007920AA"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szCs w:val="21"/>
        </w:rPr>
        <w:t>6</w:t>
      </w:r>
      <w:r w:rsidR="00500832" w:rsidRPr="007530FB">
        <w:rPr>
          <w:rFonts w:ascii="Times New Roman" w:eastAsia="宋体" w:hAnsi="Times New Roman" w:cs="Times New Roman"/>
          <w:szCs w:val="21"/>
        </w:rPr>
        <w:t>.1</w:t>
      </w:r>
      <w:r w:rsidR="00500832" w:rsidRPr="007530FB">
        <w:rPr>
          <w:rFonts w:ascii="Times New Roman" w:eastAsia="宋体" w:hAnsi="宋体" w:cs="Times New Roman"/>
          <w:szCs w:val="21"/>
        </w:rPr>
        <w:t>多原子分子电子结构</w:t>
      </w:r>
    </w:p>
    <w:p w:rsidR="00EA72CE" w:rsidRPr="007530FB" w:rsidRDefault="007920AA"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szCs w:val="21"/>
        </w:rPr>
        <w:t>6</w:t>
      </w:r>
      <w:r w:rsidR="00500832" w:rsidRPr="007530FB">
        <w:rPr>
          <w:rFonts w:ascii="Times New Roman" w:eastAsia="宋体" w:hAnsi="Times New Roman" w:cs="Times New Roman"/>
          <w:szCs w:val="21"/>
        </w:rPr>
        <w:t>.1.1</w:t>
      </w:r>
      <w:r w:rsidR="00500832" w:rsidRPr="007530FB">
        <w:rPr>
          <w:rFonts w:ascii="Times New Roman" w:eastAsia="宋体" w:hAnsi="宋体" w:cs="Times New Roman"/>
          <w:szCs w:val="21"/>
        </w:rPr>
        <w:t>多原子分子的分子轨道法</w:t>
      </w:r>
    </w:p>
    <w:p w:rsidR="00EA72CE" w:rsidRPr="007530FB" w:rsidRDefault="007920AA"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szCs w:val="21"/>
        </w:rPr>
        <w:t>6</w:t>
      </w:r>
      <w:r w:rsidR="00500832" w:rsidRPr="007530FB">
        <w:rPr>
          <w:rFonts w:ascii="Times New Roman" w:eastAsia="宋体" w:hAnsi="Times New Roman" w:cs="Times New Roman"/>
          <w:szCs w:val="21"/>
        </w:rPr>
        <w:t>.2</w:t>
      </w:r>
      <w:r w:rsidR="00500832" w:rsidRPr="007530FB">
        <w:rPr>
          <w:rFonts w:ascii="Times New Roman" w:eastAsia="宋体" w:hAnsi="宋体" w:cs="Times New Roman"/>
          <w:szCs w:val="21"/>
        </w:rPr>
        <w:t>多原子分子的自洽场分子轨道法处理</w:t>
      </w:r>
    </w:p>
    <w:p w:rsidR="00500832" w:rsidRPr="007530FB" w:rsidRDefault="007920AA"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szCs w:val="21"/>
        </w:rPr>
        <w:t>6</w:t>
      </w:r>
      <w:r w:rsidR="00500832" w:rsidRPr="007530FB">
        <w:rPr>
          <w:rFonts w:ascii="Times New Roman" w:eastAsia="宋体" w:hAnsi="Times New Roman" w:cs="Times New Roman"/>
          <w:szCs w:val="21"/>
        </w:rPr>
        <w:t xml:space="preserve">.2.1 </w:t>
      </w:r>
      <w:r w:rsidR="00EA72CE" w:rsidRPr="007530FB">
        <w:rPr>
          <w:rFonts w:ascii="Times New Roman" w:eastAsia="宋体" w:hAnsi="宋体" w:cs="Times New Roman"/>
          <w:szCs w:val="21"/>
        </w:rPr>
        <w:t>变分原理</w:t>
      </w:r>
    </w:p>
    <w:p w:rsidR="00EA72CE" w:rsidRPr="007530FB" w:rsidRDefault="007920AA" w:rsidP="00473D0F">
      <w:pPr>
        <w:widowControl/>
        <w:spacing w:beforeLines="50" w:afterLines="50"/>
        <w:ind w:firstLineChars="200" w:firstLine="420"/>
        <w:jc w:val="left"/>
        <w:rPr>
          <w:rFonts w:ascii="Times New Roman" w:eastAsia="宋体" w:hAnsi="Times New Roman" w:cs="Times New Roman"/>
          <w:bCs/>
          <w:szCs w:val="21"/>
        </w:rPr>
      </w:pPr>
      <w:r w:rsidRPr="007530FB">
        <w:rPr>
          <w:rFonts w:ascii="Times New Roman" w:eastAsia="宋体" w:hAnsi="Times New Roman" w:cs="Times New Roman" w:hint="eastAsia"/>
          <w:bCs/>
          <w:szCs w:val="21"/>
        </w:rPr>
        <w:t>6</w:t>
      </w:r>
      <w:r w:rsidR="00EA72CE" w:rsidRPr="007530FB">
        <w:rPr>
          <w:rFonts w:ascii="Times New Roman" w:eastAsia="宋体" w:hAnsi="Times New Roman" w:cs="Times New Roman"/>
          <w:bCs/>
          <w:szCs w:val="21"/>
        </w:rPr>
        <w:t xml:space="preserve">.2.2 </w:t>
      </w:r>
      <w:r w:rsidR="00EA72CE" w:rsidRPr="007530FB">
        <w:rPr>
          <w:rFonts w:ascii="Times New Roman" w:eastAsia="宋体" w:hAnsi="宋体" w:cs="Times New Roman"/>
          <w:bCs/>
          <w:szCs w:val="21"/>
        </w:rPr>
        <w:t>自洽场模型</w:t>
      </w:r>
    </w:p>
    <w:p w:rsidR="00EA72CE" w:rsidRPr="007530FB" w:rsidRDefault="007920AA" w:rsidP="00473D0F">
      <w:pPr>
        <w:widowControl/>
        <w:spacing w:beforeLines="50" w:afterLines="50"/>
        <w:ind w:firstLineChars="200" w:firstLine="420"/>
        <w:jc w:val="left"/>
        <w:rPr>
          <w:rFonts w:ascii="Times New Roman" w:eastAsia="宋体" w:hAnsi="Times New Roman" w:cs="Times New Roman"/>
          <w:szCs w:val="21"/>
        </w:rPr>
      </w:pPr>
      <w:r w:rsidRPr="007530FB">
        <w:rPr>
          <w:rFonts w:ascii="Times New Roman" w:eastAsia="宋体" w:hAnsi="Times New Roman" w:cs="Times New Roman" w:hint="eastAsia"/>
          <w:bCs/>
          <w:szCs w:val="21"/>
        </w:rPr>
        <w:t>6</w:t>
      </w:r>
      <w:r w:rsidR="00EA72CE" w:rsidRPr="007530FB">
        <w:rPr>
          <w:rFonts w:ascii="Times New Roman" w:eastAsia="宋体" w:hAnsi="Times New Roman" w:cs="Times New Roman"/>
          <w:bCs/>
          <w:szCs w:val="21"/>
        </w:rPr>
        <w:t>.2.3 LCAO-MO</w:t>
      </w:r>
      <w:r w:rsidR="00EA72CE" w:rsidRPr="007530FB">
        <w:rPr>
          <w:rFonts w:ascii="Times New Roman" w:eastAsia="宋体" w:hAnsi="宋体" w:cs="Times New Roman"/>
          <w:bCs/>
          <w:szCs w:val="21"/>
        </w:rPr>
        <w:t>和罗汤方程</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AE77A0" w:rsidRPr="007530FB" w:rsidRDefault="00443534"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t>（1）</w:t>
      </w:r>
      <w:r w:rsidR="00AE77A0" w:rsidRPr="007530FB">
        <w:rPr>
          <w:rFonts w:ascii="宋体" w:eastAsia="宋体" w:hAnsi="宋体"/>
          <w:szCs w:val="21"/>
        </w:rPr>
        <w:t>讲授法</w:t>
      </w:r>
      <w:r w:rsidR="00AE77A0" w:rsidRPr="007530FB">
        <w:rPr>
          <w:rFonts w:ascii="宋体" w:eastAsia="宋体" w:hAnsi="宋体" w:hint="eastAsia"/>
          <w:szCs w:val="21"/>
        </w:rPr>
        <w:t>：通过教师在课堂上讲授量子化学相关的基本概念和基本原理，</w:t>
      </w:r>
      <w:r w:rsidR="00AE77A0" w:rsidRPr="007530FB">
        <w:rPr>
          <w:rFonts w:ascii="宋体" w:eastAsia="宋体" w:hAnsi="宋体" w:cs="Times New Roman"/>
          <w:kern w:val="0"/>
          <w:szCs w:val="21"/>
        </w:rPr>
        <w:t>帮助学生掌握多原子分子电子结构</w:t>
      </w:r>
      <w:r w:rsidR="00147F98">
        <w:rPr>
          <w:rFonts w:ascii="宋体" w:eastAsia="宋体" w:hAnsi="宋体" w:cs="Times New Roman" w:hint="eastAsia"/>
          <w:kern w:val="0"/>
          <w:szCs w:val="21"/>
        </w:rPr>
        <w:t>、</w:t>
      </w:r>
      <w:r w:rsidR="00AE77A0" w:rsidRPr="007530FB">
        <w:rPr>
          <w:rFonts w:ascii="宋体" w:eastAsia="宋体" w:hAnsi="宋体" w:cs="Times New Roman"/>
          <w:kern w:val="0"/>
          <w:szCs w:val="21"/>
        </w:rPr>
        <w:t>自洽场分子轨道法</w:t>
      </w:r>
      <w:r w:rsidR="00147F98">
        <w:rPr>
          <w:rFonts w:ascii="宋体" w:eastAsia="宋体" w:hAnsi="宋体" w:cs="Times New Roman"/>
          <w:kern w:val="0"/>
          <w:szCs w:val="21"/>
        </w:rPr>
        <w:t>及</w:t>
      </w:r>
      <w:proofErr w:type="spellStart"/>
      <w:r w:rsidR="00147F98" w:rsidRPr="007530FB">
        <w:rPr>
          <w:rFonts w:ascii="宋体" w:eastAsia="宋体" w:hAnsi="宋体" w:cs="宋体"/>
          <w:bCs/>
          <w:kern w:val="0"/>
          <w:szCs w:val="21"/>
        </w:rPr>
        <w:t>Hartree-Fock-Roothaan</w:t>
      </w:r>
      <w:proofErr w:type="spellEnd"/>
      <w:r w:rsidR="00147F98" w:rsidRPr="007530FB">
        <w:rPr>
          <w:rFonts w:ascii="宋体" w:eastAsia="宋体" w:hAnsi="宋体" w:cs="宋体" w:hint="eastAsia"/>
          <w:bCs/>
          <w:kern w:val="0"/>
          <w:szCs w:val="21"/>
        </w:rPr>
        <w:t>方程</w:t>
      </w:r>
      <w:r w:rsidR="00AE77A0" w:rsidRPr="007530FB">
        <w:rPr>
          <w:rFonts w:ascii="宋体" w:eastAsia="宋体" w:hAnsi="宋体" w:cs="Times New Roman"/>
          <w:kern w:val="0"/>
          <w:szCs w:val="21"/>
        </w:rPr>
        <w:t>。</w:t>
      </w:r>
    </w:p>
    <w:p w:rsidR="00AE77A0" w:rsidRPr="007530FB" w:rsidRDefault="00443534" w:rsidP="00473D0F">
      <w:pPr>
        <w:spacing w:beforeLines="50" w:afterLines="50"/>
        <w:ind w:firstLineChars="200" w:firstLine="420"/>
        <w:rPr>
          <w:rFonts w:ascii="宋体" w:eastAsia="宋体" w:hAnsi="宋体"/>
          <w:bCs/>
          <w:szCs w:val="21"/>
        </w:rPr>
      </w:pPr>
      <w:r w:rsidRPr="007530FB">
        <w:rPr>
          <w:rFonts w:ascii="宋体" w:eastAsia="宋体" w:hAnsi="宋体" w:hint="eastAsia"/>
          <w:szCs w:val="21"/>
        </w:rPr>
        <w:t>（2）</w:t>
      </w:r>
      <w:r w:rsidR="00AE77A0" w:rsidRPr="007530FB">
        <w:rPr>
          <w:rFonts w:ascii="宋体" w:eastAsia="宋体" w:hAnsi="宋体"/>
          <w:szCs w:val="21"/>
        </w:rPr>
        <w:t>讨论法</w:t>
      </w:r>
      <w:r w:rsidR="00AE77A0" w:rsidRPr="007530FB">
        <w:rPr>
          <w:rFonts w:ascii="宋体" w:eastAsia="宋体" w:hAnsi="宋体" w:hint="eastAsia"/>
          <w:szCs w:val="21"/>
        </w:rPr>
        <w:t>：组织学生讨论</w:t>
      </w:r>
      <w:r w:rsidR="00AE77A0" w:rsidRPr="007530FB">
        <w:rPr>
          <w:rFonts w:ascii="宋体" w:eastAsia="宋体" w:hAnsi="宋体" w:hint="eastAsia"/>
          <w:bCs/>
          <w:szCs w:val="21"/>
        </w:rPr>
        <w:t>量子化学计算中的三大</w:t>
      </w:r>
      <w:proofErr w:type="gramStart"/>
      <w:r w:rsidR="00AE77A0" w:rsidRPr="007530FB">
        <w:rPr>
          <w:rFonts w:ascii="宋体" w:eastAsia="宋体" w:hAnsi="宋体" w:hint="eastAsia"/>
          <w:bCs/>
          <w:szCs w:val="21"/>
        </w:rPr>
        <w:t>近似在</w:t>
      </w:r>
      <w:proofErr w:type="gramEnd"/>
      <w:r w:rsidR="00AE77A0" w:rsidRPr="007530FB">
        <w:rPr>
          <w:rFonts w:ascii="宋体" w:eastAsia="宋体" w:hAnsi="宋体" w:hint="eastAsia"/>
          <w:bCs/>
          <w:szCs w:val="21"/>
        </w:rPr>
        <w:t>分子轨道计算中的应用</w:t>
      </w:r>
      <w:r w:rsidR="00147F98">
        <w:rPr>
          <w:rFonts w:ascii="宋体" w:eastAsia="宋体" w:hAnsi="宋体" w:hint="eastAsia"/>
          <w:bCs/>
          <w:szCs w:val="21"/>
        </w:rPr>
        <w:t>。</w:t>
      </w:r>
      <w:r w:rsidR="00AE77A0" w:rsidRPr="007530FB">
        <w:rPr>
          <w:rFonts w:ascii="宋体" w:eastAsia="宋体" w:hAnsi="宋体"/>
          <w:bCs/>
          <w:szCs w:val="21"/>
        </w:rPr>
        <w:t xml:space="preserve"> </w:t>
      </w:r>
    </w:p>
    <w:p w:rsidR="00AE77A0" w:rsidRPr="007530FB" w:rsidRDefault="00443534"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（3）</w:t>
      </w:r>
      <w:r w:rsidR="00AE77A0" w:rsidRPr="007530FB">
        <w:rPr>
          <w:rFonts w:ascii="宋体" w:eastAsia="宋体" w:hAnsi="宋体"/>
          <w:szCs w:val="21"/>
        </w:rPr>
        <w:t>读书指导法</w:t>
      </w:r>
      <w:r w:rsidR="00AE77A0"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4D2331" w:rsidRPr="007530FB" w:rsidRDefault="004D2331"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szCs w:val="21"/>
        </w:rPr>
        <w:t>要求每位学生完成</w:t>
      </w:r>
      <w:r w:rsidR="00AE77A0" w:rsidRPr="007530FB">
        <w:rPr>
          <w:rFonts w:ascii="宋体" w:eastAsia="宋体" w:hAnsi="宋体" w:hint="eastAsia"/>
          <w:szCs w:val="21"/>
        </w:rPr>
        <w:t>约3个书面作业</w:t>
      </w:r>
      <w:r w:rsidRPr="007530FB">
        <w:rPr>
          <w:rFonts w:ascii="宋体" w:eastAsia="宋体" w:hAnsi="宋体" w:hint="eastAsia"/>
          <w:szCs w:val="21"/>
        </w:rPr>
        <w:t>及</w:t>
      </w:r>
      <w:r w:rsidR="00AE77A0" w:rsidRPr="007530FB">
        <w:rPr>
          <w:rFonts w:ascii="宋体" w:eastAsia="宋体" w:hAnsi="宋体" w:hint="eastAsia"/>
          <w:szCs w:val="21"/>
        </w:rPr>
        <w:t>2个课后思考题</w:t>
      </w:r>
      <w:r w:rsidRPr="007530FB">
        <w:rPr>
          <w:rFonts w:ascii="宋体" w:eastAsia="宋体" w:hAnsi="宋体" w:hint="eastAsia"/>
          <w:szCs w:val="21"/>
        </w:rPr>
        <w:t>，从中掌握三大近似对多原子分子体系</w:t>
      </w:r>
      <w:r w:rsidRPr="007530FB">
        <w:rPr>
          <w:rFonts w:ascii="宋体" w:eastAsia="宋体" w:hAnsi="宋体" w:cs="Times New Roman"/>
          <w:szCs w:val="21"/>
        </w:rPr>
        <w:t>Schrödinger方程的应用</w:t>
      </w:r>
      <w:r w:rsidRPr="007530FB">
        <w:rPr>
          <w:rFonts w:ascii="宋体" w:eastAsia="宋体" w:hAnsi="宋体" w:hint="eastAsia"/>
          <w:szCs w:val="21"/>
        </w:rPr>
        <w:t>，理解多原子分子的自洽场分子轨道法处理及</w:t>
      </w:r>
      <w:proofErr w:type="spellStart"/>
      <w:r w:rsidRPr="007530FB">
        <w:rPr>
          <w:rFonts w:ascii="宋体" w:eastAsia="宋体" w:hAnsi="宋体" w:cs="宋体"/>
          <w:bCs/>
          <w:kern w:val="0"/>
          <w:szCs w:val="21"/>
        </w:rPr>
        <w:t>Hartree-Fock</w:t>
      </w:r>
      <w:proofErr w:type="spellEnd"/>
      <w:r w:rsidRPr="007530FB">
        <w:rPr>
          <w:rFonts w:ascii="宋体" w:eastAsia="宋体" w:hAnsi="宋体" w:cs="宋体"/>
          <w:bCs/>
          <w:kern w:val="0"/>
          <w:szCs w:val="21"/>
        </w:rPr>
        <w:t>-</w:t>
      </w:r>
      <w:r w:rsidRPr="007530FB">
        <w:rPr>
          <w:rFonts w:ascii="宋体" w:eastAsia="宋体" w:hAnsi="宋体" w:cs="宋体" w:hint="eastAsia"/>
          <w:bCs/>
          <w:kern w:val="0"/>
          <w:szCs w:val="21"/>
        </w:rPr>
        <w:t xml:space="preserve"> </w:t>
      </w:r>
      <w:proofErr w:type="spellStart"/>
      <w:r w:rsidRPr="007530FB">
        <w:rPr>
          <w:rFonts w:ascii="宋体" w:eastAsia="宋体" w:hAnsi="宋体" w:cs="宋体"/>
          <w:bCs/>
          <w:kern w:val="0"/>
          <w:szCs w:val="21"/>
        </w:rPr>
        <w:t>Roothaan</w:t>
      </w:r>
      <w:proofErr w:type="spellEnd"/>
      <w:r w:rsidRPr="007530FB">
        <w:rPr>
          <w:rFonts w:ascii="宋体" w:eastAsia="宋体" w:hAnsi="宋体" w:cs="宋体" w:hint="eastAsia"/>
          <w:bCs/>
          <w:kern w:val="0"/>
          <w:szCs w:val="21"/>
        </w:rPr>
        <w:t>方程</w:t>
      </w:r>
      <w:r w:rsidRPr="007530FB">
        <w:rPr>
          <w:rFonts w:ascii="宋体" w:eastAsia="宋体" w:hAnsi="宋体" w:hint="eastAsia"/>
          <w:szCs w:val="21"/>
        </w:rPr>
        <w:t>。</w:t>
      </w:r>
    </w:p>
    <w:p w:rsidR="00AE77A0" w:rsidRPr="007530FB" w:rsidRDefault="00AE77A0" w:rsidP="00473D0F">
      <w:pPr>
        <w:widowControl/>
        <w:spacing w:beforeLines="50" w:afterLines="50"/>
        <w:jc w:val="left"/>
        <w:rPr>
          <w:rFonts w:ascii="宋体" w:eastAsia="宋体" w:hAnsi="宋体"/>
          <w:szCs w:val="21"/>
        </w:rPr>
      </w:pPr>
    </w:p>
    <w:p w:rsidR="00EF1CB7" w:rsidRPr="007530FB" w:rsidRDefault="00EF1CB7" w:rsidP="00473D0F">
      <w:pPr>
        <w:widowControl/>
        <w:spacing w:beforeLines="50" w:afterLines="50"/>
        <w:ind w:firstLineChars="200" w:firstLine="482"/>
        <w:jc w:val="left"/>
        <w:rPr>
          <w:b/>
        </w:rPr>
      </w:pPr>
      <w:r w:rsidRPr="007530FB">
        <w:rPr>
          <w:rFonts w:ascii="黑体" w:eastAsia="黑体" w:hAnsi="黑体" w:cs="Times New Roman" w:hint="eastAsia"/>
          <w:b/>
          <w:sz w:val="24"/>
          <w:szCs w:val="24"/>
        </w:rPr>
        <w:t>第</w:t>
      </w:r>
      <w:r w:rsidR="00AC2D97" w:rsidRPr="007530FB">
        <w:rPr>
          <w:rFonts w:ascii="黑体" w:eastAsia="黑体" w:hAnsi="黑体" w:cs="Times New Roman" w:hint="eastAsia"/>
          <w:b/>
          <w:sz w:val="24"/>
          <w:szCs w:val="24"/>
        </w:rPr>
        <w:t>七</w:t>
      </w:r>
      <w:r w:rsidRPr="007530FB">
        <w:rPr>
          <w:rFonts w:ascii="黑体" w:eastAsia="黑体" w:hAnsi="黑体" w:cs="Times New Roman" w:hint="eastAsia"/>
          <w:b/>
          <w:sz w:val="24"/>
          <w:szCs w:val="24"/>
        </w:rPr>
        <w:t>章</w:t>
      </w:r>
      <w:r w:rsidR="00AC2D97" w:rsidRPr="007530FB">
        <w:rPr>
          <w:rFonts w:ascii="黑体" w:eastAsia="黑体" w:hAnsi="黑体" w:cs="Times New Roman" w:hint="eastAsia"/>
          <w:b/>
          <w:sz w:val="24"/>
          <w:szCs w:val="24"/>
        </w:rPr>
        <w:t xml:space="preserve"> </w:t>
      </w:r>
      <w:r w:rsidR="00AC2D97" w:rsidRPr="007530FB">
        <w:rPr>
          <w:rFonts w:ascii="黑体" w:eastAsia="黑体" w:hAnsi="黑体" w:cs="Times New Roman" w:hint="eastAsia"/>
          <w:b/>
          <w:bCs/>
          <w:sz w:val="24"/>
          <w:szCs w:val="24"/>
        </w:rPr>
        <w:t>计算化学简介</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9922D5" w:rsidRPr="007530FB" w:rsidRDefault="009922D5" w:rsidP="00473D0F">
      <w:pPr>
        <w:widowControl/>
        <w:spacing w:beforeLines="50" w:afterLines="50"/>
        <w:ind w:firstLineChars="200" w:firstLine="420"/>
        <w:jc w:val="left"/>
        <w:rPr>
          <w:rFonts w:ascii="宋体" w:eastAsia="宋体" w:hAnsi="宋体" w:cs="TimesNewRomanPSMT"/>
          <w:kern w:val="0"/>
          <w:szCs w:val="21"/>
        </w:rPr>
      </w:pPr>
      <w:r w:rsidRPr="007530FB">
        <w:rPr>
          <w:rFonts w:ascii="宋体" w:eastAsia="宋体" w:hAnsi="宋体" w:hint="eastAsia"/>
          <w:szCs w:val="21"/>
        </w:rPr>
        <w:t>理解量子化学从头算</w:t>
      </w:r>
      <w:r w:rsidRPr="007530FB">
        <w:rPr>
          <w:rFonts w:ascii="宋体" w:eastAsia="宋体" w:hAnsi="宋体"/>
          <w:szCs w:val="21"/>
        </w:rPr>
        <w:t>方法和</w:t>
      </w:r>
      <w:r w:rsidRPr="007530FB">
        <w:rPr>
          <w:rFonts w:ascii="宋体" w:eastAsia="宋体" w:hAnsi="宋体" w:hint="eastAsia"/>
          <w:szCs w:val="21"/>
        </w:rPr>
        <w:t>密度泛函理论，了解半经验分子轨道方法。</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9922D5" w:rsidRPr="007530FB" w:rsidRDefault="009922D5"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（1）基组及基函数</w:t>
      </w:r>
    </w:p>
    <w:p w:rsidR="009922D5" w:rsidRPr="007530FB" w:rsidRDefault="009922D5"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lastRenderedPageBreak/>
        <w:t>（2）自洽</w:t>
      </w:r>
      <w:r w:rsidR="001A44FE">
        <w:rPr>
          <w:rFonts w:ascii="宋体" w:eastAsia="宋体" w:hAnsi="宋体" w:cs="宋体" w:hint="eastAsia"/>
          <w:kern w:val="0"/>
          <w:szCs w:val="21"/>
        </w:rPr>
        <w:t>场</w:t>
      </w:r>
      <w:r w:rsidRPr="007530FB">
        <w:rPr>
          <w:rFonts w:ascii="宋体" w:eastAsia="宋体" w:hAnsi="宋体" w:cs="宋体" w:hint="eastAsia"/>
          <w:kern w:val="0"/>
          <w:szCs w:val="21"/>
        </w:rPr>
        <w:t>迭代</w:t>
      </w:r>
    </w:p>
    <w:p w:rsidR="00EF1CB7" w:rsidRPr="007530FB" w:rsidRDefault="00EF1CB7" w:rsidP="00473D0F">
      <w:pPr>
        <w:widowControl/>
        <w:spacing w:beforeLines="50" w:afterLines="50"/>
        <w:ind w:firstLineChars="200" w:firstLine="422"/>
        <w:jc w:val="left"/>
        <w:rPr>
          <w:rFonts w:ascii="宋体" w:eastAsia="宋体" w:hAnsi="宋体"/>
          <w:b/>
          <w:szCs w:val="21"/>
        </w:rPr>
      </w:pPr>
      <w:r w:rsidRPr="007530FB">
        <w:rPr>
          <w:rFonts w:ascii="宋体" w:eastAsia="宋体" w:hAnsi="宋体" w:cs="TimesNewRomanPSMT"/>
          <w:b/>
          <w:kern w:val="0"/>
          <w:szCs w:val="21"/>
        </w:rPr>
        <w:t>3.</w:t>
      </w:r>
      <w:r w:rsidRPr="007530FB">
        <w:rPr>
          <w:rFonts w:ascii="宋体" w:eastAsia="宋体" w:hAnsi="宋体" w:cs="宋体" w:hint="eastAsia"/>
          <w:b/>
          <w:kern w:val="0"/>
          <w:szCs w:val="21"/>
        </w:rPr>
        <w:t>教学内容</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7.1</w:t>
      </w:r>
      <w:r w:rsidRPr="007530FB">
        <w:rPr>
          <w:rFonts w:ascii="Times New Roman" w:eastAsia="宋体" w:hAnsi="宋体" w:cs="Times New Roman"/>
          <w:bCs/>
          <w:kern w:val="0"/>
          <w:szCs w:val="21"/>
        </w:rPr>
        <w:t xml:space="preserve">　量子化学从头算方法</w:t>
      </w:r>
    </w:p>
    <w:p w:rsidR="00C76869" w:rsidRPr="007530FB" w:rsidRDefault="007920AA" w:rsidP="00473D0F">
      <w:pPr>
        <w:widowControl/>
        <w:spacing w:beforeLines="50" w:afterLines="50"/>
        <w:ind w:firstLineChars="200" w:firstLine="420"/>
        <w:jc w:val="left"/>
        <w:rPr>
          <w:rFonts w:ascii="Times New Roman" w:eastAsia="宋体" w:hAnsi="Times New Roman" w:cs="Times New Roman"/>
          <w:bCs/>
          <w:kern w:val="0"/>
          <w:szCs w:val="21"/>
        </w:rPr>
      </w:pPr>
      <w:r w:rsidRPr="007530FB">
        <w:rPr>
          <w:rFonts w:ascii="Times New Roman" w:eastAsia="宋体" w:hAnsi="Times New Roman" w:cs="Times New Roman"/>
          <w:bCs/>
          <w:kern w:val="0"/>
          <w:szCs w:val="21"/>
        </w:rPr>
        <w:t xml:space="preserve">7.1.1  </w:t>
      </w:r>
      <w:r w:rsidRPr="007530FB">
        <w:rPr>
          <w:rFonts w:ascii="Times New Roman" w:eastAsia="宋体" w:hAnsi="宋体" w:cs="Times New Roman"/>
          <w:bCs/>
          <w:kern w:val="0"/>
          <w:szCs w:val="21"/>
        </w:rPr>
        <w:t>基组</w:t>
      </w:r>
      <w:r w:rsidRPr="007530FB">
        <w:rPr>
          <w:rFonts w:ascii="Times New Roman" w:eastAsia="宋体" w:hAnsi="Times New Roman" w:cs="Times New Roman"/>
          <w:bCs/>
          <w:kern w:val="0"/>
          <w:szCs w:val="21"/>
        </w:rPr>
        <w:t xml:space="preserve">                      </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 xml:space="preserve">7.1.2  </w:t>
      </w:r>
      <w:r w:rsidRPr="007530FB">
        <w:rPr>
          <w:rFonts w:ascii="Times New Roman" w:eastAsia="宋体" w:hAnsi="宋体" w:cs="Times New Roman"/>
          <w:bCs/>
          <w:kern w:val="0"/>
          <w:szCs w:val="21"/>
        </w:rPr>
        <w:t>方法</w:t>
      </w:r>
    </w:p>
    <w:p w:rsidR="00C76869" w:rsidRPr="007530FB" w:rsidRDefault="007920AA" w:rsidP="00473D0F">
      <w:pPr>
        <w:widowControl/>
        <w:spacing w:beforeLines="50" w:afterLines="50"/>
        <w:ind w:firstLineChars="200" w:firstLine="420"/>
        <w:jc w:val="left"/>
        <w:rPr>
          <w:rFonts w:ascii="Times New Roman" w:eastAsia="宋体" w:hAnsi="Times New Roman" w:cs="Times New Roman"/>
          <w:bCs/>
          <w:kern w:val="0"/>
          <w:szCs w:val="21"/>
        </w:rPr>
      </w:pPr>
      <w:r w:rsidRPr="007530FB">
        <w:rPr>
          <w:rFonts w:ascii="Times New Roman" w:eastAsia="宋体" w:hAnsi="Times New Roman" w:cs="Times New Roman"/>
          <w:bCs/>
          <w:kern w:val="0"/>
          <w:szCs w:val="21"/>
        </w:rPr>
        <w:t xml:space="preserve">7.1.3  </w:t>
      </w:r>
      <w:r w:rsidRPr="007530FB">
        <w:rPr>
          <w:rFonts w:ascii="Times New Roman" w:eastAsia="宋体" w:hAnsi="宋体" w:cs="Times New Roman"/>
          <w:bCs/>
          <w:kern w:val="0"/>
          <w:szCs w:val="21"/>
        </w:rPr>
        <w:t>分子积分</w:t>
      </w:r>
      <w:r w:rsidRPr="007530FB">
        <w:rPr>
          <w:rFonts w:ascii="Times New Roman" w:eastAsia="宋体" w:hAnsi="Times New Roman" w:cs="Times New Roman"/>
          <w:bCs/>
          <w:kern w:val="0"/>
          <w:szCs w:val="21"/>
        </w:rPr>
        <w:t xml:space="preserve">               </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 xml:space="preserve">7.1.4  </w:t>
      </w:r>
      <w:r w:rsidRPr="007530FB">
        <w:rPr>
          <w:rFonts w:ascii="Times New Roman" w:eastAsia="宋体" w:hAnsi="宋体" w:cs="Times New Roman"/>
          <w:bCs/>
          <w:kern w:val="0"/>
          <w:szCs w:val="21"/>
        </w:rPr>
        <w:t>自洽场计算</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7.2</w:t>
      </w:r>
      <w:r w:rsidRPr="007530FB">
        <w:rPr>
          <w:rFonts w:ascii="Times New Roman" w:eastAsia="宋体" w:hAnsi="宋体" w:cs="Times New Roman"/>
          <w:bCs/>
          <w:kern w:val="0"/>
          <w:szCs w:val="21"/>
        </w:rPr>
        <w:t xml:space="preserve">　半经验分子轨道方法</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7.3</w:t>
      </w:r>
      <w:r w:rsidRPr="007530FB">
        <w:rPr>
          <w:rFonts w:ascii="Times New Roman" w:eastAsia="宋体" w:hAnsi="宋体" w:cs="Times New Roman"/>
          <w:bCs/>
          <w:kern w:val="0"/>
          <w:szCs w:val="21"/>
        </w:rPr>
        <w:t xml:space="preserve">　密度泛函理论</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 xml:space="preserve">7.3.1 The </w:t>
      </w:r>
      <w:proofErr w:type="spellStart"/>
      <w:r w:rsidRPr="007530FB">
        <w:rPr>
          <w:rFonts w:ascii="Times New Roman" w:eastAsia="宋体" w:hAnsi="Times New Roman" w:cs="Times New Roman"/>
          <w:bCs/>
          <w:kern w:val="0"/>
          <w:szCs w:val="21"/>
        </w:rPr>
        <w:t>Hohenberg</w:t>
      </w:r>
      <w:proofErr w:type="spellEnd"/>
      <w:r w:rsidRPr="007530FB">
        <w:rPr>
          <w:rFonts w:ascii="Times New Roman" w:eastAsia="宋体" w:hAnsi="Times New Roman" w:cs="Times New Roman"/>
          <w:bCs/>
          <w:kern w:val="0"/>
          <w:szCs w:val="21"/>
        </w:rPr>
        <w:t>-Kohn Theorem</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 xml:space="preserve">7.3.2 The </w:t>
      </w:r>
      <w:proofErr w:type="spellStart"/>
      <w:r w:rsidRPr="007530FB">
        <w:rPr>
          <w:rFonts w:ascii="Times New Roman" w:eastAsia="宋体" w:hAnsi="Times New Roman" w:cs="Times New Roman"/>
          <w:bCs/>
          <w:kern w:val="0"/>
          <w:szCs w:val="21"/>
        </w:rPr>
        <w:t>Hohenberg-kohn</w:t>
      </w:r>
      <w:proofErr w:type="spellEnd"/>
      <w:r w:rsidRPr="007530FB">
        <w:rPr>
          <w:rFonts w:ascii="Times New Roman" w:eastAsia="宋体" w:hAnsi="Times New Roman" w:cs="Times New Roman"/>
          <w:bCs/>
          <w:kern w:val="0"/>
          <w:szCs w:val="21"/>
        </w:rPr>
        <w:t xml:space="preserve"> </w:t>
      </w:r>
      <w:proofErr w:type="spellStart"/>
      <w:r w:rsidRPr="007530FB">
        <w:rPr>
          <w:rFonts w:ascii="Times New Roman" w:eastAsia="宋体" w:hAnsi="Times New Roman" w:cs="Times New Roman"/>
          <w:bCs/>
          <w:kern w:val="0"/>
          <w:szCs w:val="21"/>
        </w:rPr>
        <w:t>Variational</w:t>
      </w:r>
      <w:proofErr w:type="spellEnd"/>
      <w:r w:rsidRPr="007530FB">
        <w:rPr>
          <w:rFonts w:ascii="Times New Roman" w:eastAsia="宋体" w:hAnsi="Times New Roman" w:cs="Times New Roman"/>
          <w:bCs/>
          <w:kern w:val="0"/>
          <w:szCs w:val="21"/>
        </w:rPr>
        <w:t xml:space="preserve"> Theorem</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7.3.3 The Kohn-Sham Method</w:t>
      </w:r>
    </w:p>
    <w:p w:rsidR="007920AA" w:rsidRPr="007530FB" w:rsidRDefault="007920AA" w:rsidP="00473D0F">
      <w:pPr>
        <w:widowControl/>
        <w:spacing w:beforeLines="50" w:afterLines="50"/>
        <w:ind w:firstLineChars="200" w:firstLine="420"/>
        <w:jc w:val="left"/>
        <w:rPr>
          <w:rFonts w:ascii="Times New Roman" w:eastAsia="宋体" w:hAnsi="Times New Roman" w:cs="Times New Roman"/>
          <w:kern w:val="0"/>
          <w:szCs w:val="21"/>
        </w:rPr>
      </w:pPr>
      <w:r w:rsidRPr="007530FB">
        <w:rPr>
          <w:rFonts w:ascii="Times New Roman" w:eastAsia="宋体" w:hAnsi="Times New Roman" w:cs="Times New Roman"/>
          <w:bCs/>
          <w:kern w:val="0"/>
          <w:szCs w:val="21"/>
        </w:rPr>
        <w:t>7.3.4 Comments on the DFT Methods</w:t>
      </w:r>
    </w:p>
    <w:p w:rsidR="009922D5"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教学方法</w:t>
      </w:r>
    </w:p>
    <w:p w:rsidR="009922D5" w:rsidRPr="007530FB" w:rsidRDefault="00F145AD" w:rsidP="00473D0F">
      <w:pPr>
        <w:spacing w:beforeLines="50" w:afterLines="50"/>
        <w:ind w:firstLineChars="200" w:firstLine="420"/>
        <w:rPr>
          <w:rFonts w:ascii="宋体" w:eastAsia="宋体" w:hAnsi="宋体" w:cs="Times New Roman"/>
          <w:kern w:val="0"/>
          <w:szCs w:val="21"/>
        </w:rPr>
      </w:pPr>
      <w:r w:rsidRPr="007530FB">
        <w:rPr>
          <w:rFonts w:ascii="宋体" w:eastAsia="宋体" w:hAnsi="宋体" w:hint="eastAsia"/>
          <w:szCs w:val="21"/>
        </w:rPr>
        <w:t>（1）</w:t>
      </w:r>
      <w:r w:rsidR="009922D5" w:rsidRPr="007530FB">
        <w:rPr>
          <w:rFonts w:ascii="宋体" w:eastAsia="宋体" w:hAnsi="宋体"/>
          <w:szCs w:val="21"/>
        </w:rPr>
        <w:t>讲授法</w:t>
      </w:r>
      <w:r w:rsidR="009922D5" w:rsidRPr="007530FB">
        <w:rPr>
          <w:rFonts w:ascii="宋体" w:eastAsia="宋体" w:hAnsi="宋体" w:hint="eastAsia"/>
          <w:szCs w:val="21"/>
        </w:rPr>
        <w:t>：通过教师在课堂上讲授量子化学相关的基本概念和基本原理，</w:t>
      </w:r>
      <w:r w:rsidR="009922D5" w:rsidRPr="007530FB">
        <w:rPr>
          <w:rFonts w:ascii="宋体" w:eastAsia="宋体" w:hAnsi="宋体" w:cs="Times New Roman"/>
          <w:kern w:val="0"/>
          <w:szCs w:val="21"/>
        </w:rPr>
        <w:t>帮助学生</w:t>
      </w:r>
      <w:r w:rsidR="009922D5" w:rsidRPr="007530FB">
        <w:rPr>
          <w:rFonts w:ascii="宋体" w:eastAsia="宋体" w:hAnsi="宋体" w:cs="Times New Roman" w:hint="eastAsia"/>
          <w:kern w:val="0"/>
          <w:szCs w:val="21"/>
        </w:rPr>
        <w:t>掌握</w:t>
      </w:r>
      <w:r w:rsidR="009922D5" w:rsidRPr="007530FB">
        <w:rPr>
          <w:rFonts w:ascii="宋体" w:eastAsia="宋体" w:hAnsi="宋体" w:cs="Times New Roman"/>
          <w:kern w:val="0"/>
          <w:szCs w:val="21"/>
        </w:rPr>
        <w:t>量子化学计算中基组及基函数</w:t>
      </w:r>
      <w:r w:rsidR="009922D5" w:rsidRPr="007530FB">
        <w:rPr>
          <w:rFonts w:ascii="宋体" w:eastAsia="宋体" w:hAnsi="宋体" w:cs="Times New Roman" w:hint="eastAsia"/>
          <w:kern w:val="0"/>
          <w:szCs w:val="21"/>
        </w:rPr>
        <w:t>，</w:t>
      </w:r>
      <w:r w:rsidR="009922D5" w:rsidRPr="007530FB">
        <w:rPr>
          <w:rFonts w:ascii="宋体" w:eastAsia="宋体" w:hAnsi="宋体" w:cs="Times New Roman"/>
          <w:kern w:val="0"/>
          <w:szCs w:val="21"/>
        </w:rPr>
        <w:t>理解量子化学从头算</w:t>
      </w:r>
      <w:r w:rsidR="009922D5" w:rsidRPr="007530FB">
        <w:rPr>
          <w:rFonts w:ascii="宋体" w:eastAsia="宋体" w:hAnsi="宋体" w:cs="Times New Roman" w:hint="eastAsia"/>
          <w:kern w:val="0"/>
          <w:szCs w:val="21"/>
        </w:rPr>
        <w:t>、各种半经验分子轨道法</w:t>
      </w:r>
      <w:r w:rsidR="009922D5" w:rsidRPr="007530FB">
        <w:rPr>
          <w:rFonts w:ascii="宋体" w:eastAsia="宋体" w:hAnsi="宋体" w:cs="Times New Roman"/>
          <w:kern w:val="0"/>
          <w:szCs w:val="21"/>
        </w:rPr>
        <w:t>及密度泛函理论等方法</w:t>
      </w:r>
      <w:r w:rsidR="009922D5" w:rsidRPr="007530FB">
        <w:rPr>
          <w:rFonts w:ascii="宋体" w:eastAsia="宋体" w:hAnsi="宋体" w:cs="Times New Roman" w:hint="eastAsia"/>
          <w:kern w:val="0"/>
          <w:szCs w:val="21"/>
        </w:rPr>
        <w:t>。</w:t>
      </w:r>
    </w:p>
    <w:p w:rsidR="009922D5" w:rsidRPr="007530FB" w:rsidRDefault="00F145AD" w:rsidP="00473D0F">
      <w:pPr>
        <w:spacing w:beforeLines="50" w:afterLines="50"/>
        <w:ind w:firstLineChars="200" w:firstLine="420"/>
        <w:rPr>
          <w:rFonts w:ascii="宋体" w:eastAsia="宋体" w:hAnsi="宋体"/>
          <w:bCs/>
          <w:szCs w:val="21"/>
        </w:rPr>
      </w:pPr>
      <w:r w:rsidRPr="007530FB">
        <w:rPr>
          <w:rFonts w:ascii="宋体" w:eastAsia="宋体" w:hAnsi="宋体" w:hint="eastAsia"/>
          <w:szCs w:val="21"/>
        </w:rPr>
        <w:t>（2）</w:t>
      </w:r>
      <w:r w:rsidR="009922D5" w:rsidRPr="007530FB">
        <w:rPr>
          <w:rFonts w:ascii="宋体" w:eastAsia="宋体" w:hAnsi="宋体"/>
          <w:szCs w:val="21"/>
        </w:rPr>
        <w:t>讨论法</w:t>
      </w:r>
      <w:r w:rsidR="009922D5" w:rsidRPr="007530FB">
        <w:rPr>
          <w:rFonts w:ascii="宋体" w:eastAsia="宋体" w:hAnsi="宋体" w:hint="eastAsia"/>
          <w:szCs w:val="21"/>
        </w:rPr>
        <w:t>：组织学生讨论</w:t>
      </w:r>
      <w:r w:rsidR="009922D5" w:rsidRPr="007530FB">
        <w:rPr>
          <w:rFonts w:ascii="宋体" w:eastAsia="宋体" w:hAnsi="宋体" w:hint="eastAsia"/>
          <w:bCs/>
          <w:szCs w:val="21"/>
        </w:rPr>
        <w:t>量子化学中半经验分子轨道方法、</w:t>
      </w:r>
      <w:proofErr w:type="spellStart"/>
      <w:r w:rsidR="009922D5" w:rsidRPr="007530FB">
        <w:rPr>
          <w:rFonts w:ascii="宋体" w:eastAsia="宋体" w:hAnsi="宋体"/>
          <w:bCs/>
          <w:szCs w:val="21"/>
        </w:rPr>
        <w:t>Hatree-Fock</w:t>
      </w:r>
      <w:proofErr w:type="spellEnd"/>
      <w:r w:rsidR="009922D5" w:rsidRPr="007530FB">
        <w:rPr>
          <w:rFonts w:ascii="宋体" w:eastAsia="宋体" w:hAnsi="宋体" w:hint="eastAsia"/>
          <w:bCs/>
          <w:szCs w:val="21"/>
        </w:rPr>
        <w:t>从头算、密度泛函理论以及微扰方法的优缺点。</w:t>
      </w:r>
      <w:r w:rsidR="009922D5" w:rsidRPr="007530FB">
        <w:rPr>
          <w:rFonts w:ascii="宋体" w:eastAsia="宋体" w:hAnsi="宋体"/>
          <w:bCs/>
          <w:szCs w:val="21"/>
        </w:rPr>
        <w:t xml:space="preserve"> </w:t>
      </w:r>
    </w:p>
    <w:p w:rsidR="009922D5" w:rsidRPr="007530FB" w:rsidRDefault="00F145AD" w:rsidP="00473D0F">
      <w:pPr>
        <w:spacing w:beforeLines="50" w:afterLines="50"/>
        <w:ind w:firstLineChars="200" w:firstLine="420"/>
        <w:jc w:val="left"/>
        <w:rPr>
          <w:rFonts w:ascii="宋体" w:eastAsia="宋体" w:hAnsi="宋体"/>
          <w:szCs w:val="21"/>
        </w:rPr>
      </w:pPr>
      <w:r w:rsidRPr="007530FB">
        <w:rPr>
          <w:rFonts w:ascii="宋体" w:eastAsia="宋体" w:hAnsi="宋体" w:hint="eastAsia"/>
          <w:szCs w:val="21"/>
        </w:rPr>
        <w:t>（3）</w:t>
      </w:r>
      <w:r w:rsidR="009922D5" w:rsidRPr="007530FB">
        <w:rPr>
          <w:rFonts w:ascii="宋体" w:eastAsia="宋体" w:hAnsi="宋体"/>
          <w:szCs w:val="21"/>
        </w:rPr>
        <w:t>读书指导法</w:t>
      </w:r>
      <w:r w:rsidR="009922D5" w:rsidRPr="007530FB">
        <w:rPr>
          <w:rFonts w:ascii="宋体" w:eastAsia="宋体" w:hAnsi="宋体" w:hint="eastAsia"/>
          <w:szCs w:val="21"/>
        </w:rPr>
        <w:t>：指导学生阅读课外参考书、网上相关知识以及相关视频教学。</w:t>
      </w: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EF1CB7" w:rsidRPr="007530FB" w:rsidRDefault="00F145AD" w:rsidP="00473D0F">
      <w:pPr>
        <w:widowControl/>
        <w:spacing w:beforeLines="50" w:afterLines="50"/>
        <w:ind w:firstLineChars="200" w:firstLine="420"/>
        <w:jc w:val="left"/>
        <w:rPr>
          <w:rFonts w:ascii="黑体" w:eastAsia="黑体" w:hAnsi="黑体" w:cs="Times New Roman"/>
          <w:b/>
          <w:sz w:val="24"/>
          <w:szCs w:val="24"/>
        </w:rPr>
      </w:pPr>
      <w:r w:rsidRPr="007530FB">
        <w:rPr>
          <w:rFonts w:ascii="宋体" w:eastAsia="宋体" w:hAnsi="宋体" w:hint="eastAsia"/>
          <w:szCs w:val="21"/>
        </w:rPr>
        <w:t>要求每一位学生完成</w:t>
      </w:r>
      <w:r w:rsidR="009922D5" w:rsidRPr="007530FB">
        <w:rPr>
          <w:rFonts w:ascii="宋体" w:eastAsia="宋体" w:hAnsi="宋体" w:hint="eastAsia"/>
          <w:szCs w:val="21"/>
        </w:rPr>
        <w:t>约3个书面作业</w:t>
      </w:r>
      <w:r w:rsidRPr="007530FB">
        <w:rPr>
          <w:rFonts w:ascii="宋体" w:eastAsia="宋体" w:hAnsi="宋体" w:hint="eastAsia"/>
          <w:szCs w:val="21"/>
        </w:rPr>
        <w:t>及</w:t>
      </w:r>
      <w:r w:rsidR="009922D5" w:rsidRPr="007530FB">
        <w:rPr>
          <w:rFonts w:ascii="宋体" w:eastAsia="宋体" w:hAnsi="宋体" w:hint="eastAsia"/>
          <w:szCs w:val="21"/>
        </w:rPr>
        <w:t>2个课后思考题</w:t>
      </w:r>
      <w:r w:rsidRPr="007530FB">
        <w:rPr>
          <w:rFonts w:ascii="宋体" w:eastAsia="宋体" w:hAnsi="宋体" w:hint="eastAsia"/>
          <w:szCs w:val="21"/>
        </w:rPr>
        <w:t>，从中掌握量子化学计算中的基组，理解从头算</w:t>
      </w:r>
      <w:r w:rsidRPr="007530FB">
        <w:rPr>
          <w:rFonts w:ascii="宋体" w:eastAsia="宋体" w:hAnsi="宋体"/>
          <w:szCs w:val="21"/>
        </w:rPr>
        <w:t>方法和</w:t>
      </w:r>
      <w:r w:rsidRPr="007530FB">
        <w:rPr>
          <w:rFonts w:ascii="宋体" w:eastAsia="宋体" w:hAnsi="宋体" w:hint="eastAsia"/>
          <w:szCs w:val="21"/>
        </w:rPr>
        <w:t>密度泛函理论，了解半经验分子轨道方法。</w:t>
      </w:r>
    </w:p>
    <w:p w:rsidR="0039527D" w:rsidRPr="007530FB" w:rsidRDefault="0039527D" w:rsidP="00473D0F">
      <w:pPr>
        <w:widowControl/>
        <w:spacing w:beforeLines="50" w:afterLines="50"/>
        <w:ind w:firstLineChars="200" w:firstLine="480"/>
        <w:jc w:val="left"/>
        <w:rPr>
          <w:rFonts w:ascii="黑体" w:eastAsia="黑体" w:hAnsi="黑体" w:cs="Times New Roman"/>
          <w:bCs/>
          <w:sz w:val="24"/>
          <w:szCs w:val="24"/>
        </w:rPr>
      </w:pPr>
    </w:p>
    <w:p w:rsidR="00EF1CB7" w:rsidRPr="007530FB" w:rsidRDefault="00352829" w:rsidP="00473D0F">
      <w:pPr>
        <w:widowControl/>
        <w:spacing w:beforeLines="50" w:afterLines="50"/>
        <w:ind w:firstLineChars="200" w:firstLine="482"/>
        <w:jc w:val="left"/>
        <w:rPr>
          <w:b/>
        </w:rPr>
      </w:pPr>
      <w:r w:rsidRPr="007530FB">
        <w:rPr>
          <w:rFonts w:ascii="黑体" w:eastAsia="黑体" w:hAnsi="黑体" w:cs="Times New Roman" w:hint="eastAsia"/>
          <w:b/>
          <w:bCs/>
          <w:sz w:val="24"/>
          <w:szCs w:val="24"/>
        </w:rPr>
        <w:t>第八章 量子化学计算相关软件介绍</w:t>
      </w:r>
      <w:r w:rsidR="00EF1CB7" w:rsidRPr="007530FB">
        <w:rPr>
          <w:rFonts w:ascii="宋体" w:hAnsi="宋体" w:cs="宋体" w:hint="eastAsia"/>
          <w:b/>
          <w:kern w:val="0"/>
          <w:sz w:val="20"/>
          <w:szCs w:val="20"/>
        </w:rPr>
        <w:t xml:space="preserve"> </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1.</w:t>
      </w:r>
      <w:r w:rsidRPr="007530FB">
        <w:rPr>
          <w:rFonts w:ascii="宋体" w:eastAsia="宋体" w:hAnsi="宋体" w:cs="宋体" w:hint="eastAsia"/>
          <w:b/>
          <w:kern w:val="0"/>
          <w:szCs w:val="21"/>
        </w:rPr>
        <w:t xml:space="preserve">教学目标 </w:t>
      </w:r>
    </w:p>
    <w:p w:rsidR="0039527D" w:rsidRPr="003E55D4" w:rsidRDefault="0039527D" w:rsidP="00473D0F">
      <w:pPr>
        <w:widowControl/>
        <w:spacing w:beforeLines="50" w:afterLines="50"/>
        <w:ind w:firstLineChars="200" w:firstLine="420"/>
        <w:jc w:val="left"/>
        <w:rPr>
          <w:rFonts w:ascii="宋体" w:eastAsia="宋体" w:hAnsi="宋体"/>
          <w:szCs w:val="21"/>
        </w:rPr>
      </w:pPr>
      <w:r w:rsidRPr="003E55D4">
        <w:rPr>
          <w:rFonts w:ascii="宋体" w:eastAsia="宋体" w:hAnsi="宋体" w:hint="eastAsia"/>
          <w:szCs w:val="21"/>
        </w:rPr>
        <w:t>掌握大型量子化学计算程序及相关辅助程序的配套使用。</w:t>
      </w:r>
      <w:r w:rsidR="003E55D4" w:rsidRPr="003E55D4">
        <w:rPr>
          <w:rFonts w:ascii="宋体" w:eastAsia="宋体" w:hAnsi="宋体" w:cs="宋体" w:hint="eastAsia"/>
          <w:szCs w:val="21"/>
        </w:rPr>
        <w:t>针对目标分子体系及研究问题，选用合理的量子化学的研究方法，实现有效的电子结构性质分析。</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2.</w:t>
      </w:r>
      <w:r w:rsidRPr="007530FB">
        <w:rPr>
          <w:rFonts w:ascii="宋体" w:eastAsia="宋体" w:hAnsi="宋体" w:cs="宋体" w:hint="eastAsia"/>
          <w:b/>
          <w:kern w:val="0"/>
          <w:szCs w:val="21"/>
        </w:rPr>
        <w:t>教学重难点</w:t>
      </w:r>
    </w:p>
    <w:p w:rsidR="0039527D" w:rsidRPr="007530FB" w:rsidRDefault="0039527D"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（1）分子体系中各原子的内左标，特别是二面角</w:t>
      </w:r>
    </w:p>
    <w:p w:rsidR="0039527D" w:rsidRPr="007530FB" w:rsidRDefault="0039527D" w:rsidP="00473D0F">
      <w:pPr>
        <w:widowControl/>
        <w:spacing w:beforeLines="50" w:afterLines="50"/>
        <w:ind w:firstLineChars="200" w:firstLine="420"/>
        <w:jc w:val="left"/>
        <w:rPr>
          <w:rFonts w:ascii="宋体" w:eastAsia="宋体" w:hAnsi="宋体" w:cs="宋体"/>
          <w:kern w:val="0"/>
          <w:szCs w:val="21"/>
        </w:rPr>
      </w:pPr>
      <w:r w:rsidRPr="007530FB">
        <w:rPr>
          <w:rFonts w:ascii="宋体" w:eastAsia="宋体" w:hAnsi="宋体" w:cs="宋体" w:hint="eastAsia"/>
          <w:kern w:val="0"/>
          <w:szCs w:val="21"/>
        </w:rPr>
        <w:t>（2）标准坐标</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lastRenderedPageBreak/>
        <w:t>3.</w:t>
      </w:r>
      <w:r w:rsidRPr="007530FB">
        <w:rPr>
          <w:rFonts w:ascii="宋体" w:eastAsia="宋体" w:hAnsi="宋体" w:cs="宋体" w:hint="eastAsia"/>
          <w:b/>
          <w:kern w:val="0"/>
          <w:szCs w:val="21"/>
        </w:rPr>
        <w:t>教学内容</w:t>
      </w:r>
    </w:p>
    <w:p w:rsidR="00352829" w:rsidRPr="007530FB" w:rsidRDefault="00352829"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bCs/>
          <w:szCs w:val="21"/>
        </w:rPr>
        <w:t>8.1 Gaussian软件使用入门</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8.1.1 从头计算程序框架</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8.1.2 Gaussian程序的输入格式</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8.1.3 Gaussian 计算功能</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8.2辅助工具软件简介及其应用</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 xml:space="preserve">8.2.1 </w:t>
      </w:r>
      <w:proofErr w:type="spellStart"/>
      <w:r w:rsidRPr="007530FB">
        <w:rPr>
          <w:rFonts w:ascii="宋体" w:eastAsia="宋体" w:hAnsi="宋体" w:cs="Times New Roman"/>
          <w:bCs/>
          <w:szCs w:val="21"/>
        </w:rPr>
        <w:t>ChemOffice</w:t>
      </w:r>
      <w:proofErr w:type="spellEnd"/>
      <w:r w:rsidRPr="007530FB">
        <w:rPr>
          <w:rFonts w:ascii="宋体" w:eastAsia="宋体" w:hAnsi="宋体" w:cs="Times New Roman"/>
          <w:bCs/>
          <w:szCs w:val="21"/>
        </w:rPr>
        <w:t xml:space="preserve"> </w:t>
      </w:r>
    </w:p>
    <w:p w:rsidR="00352829" w:rsidRPr="007530FB" w:rsidRDefault="00352829"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bCs/>
          <w:szCs w:val="21"/>
        </w:rPr>
        <w:t>8.2.2 GaussView</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 xml:space="preserve">8.2.3 </w:t>
      </w:r>
      <w:proofErr w:type="spellStart"/>
      <w:r w:rsidRPr="007530FB">
        <w:rPr>
          <w:rFonts w:ascii="宋体" w:eastAsia="宋体" w:hAnsi="宋体" w:cs="Times New Roman"/>
          <w:bCs/>
          <w:szCs w:val="21"/>
        </w:rPr>
        <w:t>EditPlus</w:t>
      </w:r>
      <w:proofErr w:type="spellEnd"/>
      <w:r w:rsidRPr="007530FB">
        <w:rPr>
          <w:rFonts w:ascii="宋体" w:eastAsia="宋体" w:hAnsi="宋体" w:cs="Times New Roman"/>
          <w:bCs/>
          <w:szCs w:val="21"/>
        </w:rPr>
        <w:t xml:space="preserve"> </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lang w:val="en-GB"/>
        </w:rPr>
        <w:t>8.2.4</w:t>
      </w:r>
      <w:r w:rsidRPr="007530FB">
        <w:rPr>
          <w:rFonts w:ascii="宋体" w:eastAsia="宋体" w:hAnsi="宋体" w:cs="Times New Roman" w:hint="eastAsia"/>
          <w:bCs/>
          <w:szCs w:val="21"/>
          <w:lang w:val="en-GB"/>
        </w:rPr>
        <w:t xml:space="preserve"> </w:t>
      </w:r>
      <w:r w:rsidRPr="007530FB">
        <w:rPr>
          <w:rFonts w:ascii="宋体" w:eastAsia="宋体" w:hAnsi="宋体" w:cs="Times New Roman"/>
          <w:bCs/>
          <w:szCs w:val="21"/>
        </w:rPr>
        <w:t>辅助工具软件应用举例</w:t>
      </w:r>
    </w:p>
    <w:p w:rsidR="00352829" w:rsidRPr="007530FB" w:rsidRDefault="00352829" w:rsidP="00473D0F">
      <w:pPr>
        <w:widowControl/>
        <w:spacing w:beforeLines="50" w:afterLines="50"/>
        <w:ind w:firstLineChars="200" w:firstLine="420"/>
        <w:jc w:val="left"/>
        <w:rPr>
          <w:rFonts w:ascii="宋体" w:eastAsia="宋体" w:hAnsi="宋体" w:cs="Times New Roman"/>
          <w:bCs/>
          <w:szCs w:val="21"/>
        </w:rPr>
      </w:pPr>
      <w:r w:rsidRPr="007530FB">
        <w:rPr>
          <w:rFonts w:ascii="宋体" w:eastAsia="宋体" w:hAnsi="宋体" w:cs="Times New Roman"/>
          <w:bCs/>
          <w:szCs w:val="21"/>
        </w:rPr>
        <w:t>8.3计算实例</w:t>
      </w:r>
    </w:p>
    <w:p w:rsidR="00352829" w:rsidRPr="007530FB" w:rsidRDefault="00352829" w:rsidP="00473D0F">
      <w:pPr>
        <w:widowControl/>
        <w:spacing w:beforeLines="50" w:afterLines="50"/>
        <w:ind w:firstLineChars="200" w:firstLine="420"/>
        <w:jc w:val="left"/>
        <w:rPr>
          <w:rFonts w:ascii="宋体" w:eastAsia="宋体" w:hAnsi="宋体" w:cs="Times New Roman"/>
          <w:szCs w:val="21"/>
        </w:rPr>
      </w:pPr>
      <w:r w:rsidRPr="007530FB">
        <w:rPr>
          <w:rFonts w:ascii="宋体" w:eastAsia="宋体" w:hAnsi="宋体" w:cs="Times New Roman"/>
          <w:bCs/>
          <w:szCs w:val="21"/>
        </w:rPr>
        <w:t>8.3.1分子构型优化</w:t>
      </w:r>
    </w:p>
    <w:p w:rsidR="00352829" w:rsidRPr="007530FB" w:rsidRDefault="00352829" w:rsidP="00473D0F">
      <w:pPr>
        <w:widowControl/>
        <w:spacing w:beforeLines="50" w:afterLines="50"/>
        <w:ind w:firstLineChars="200" w:firstLine="420"/>
        <w:jc w:val="left"/>
        <w:rPr>
          <w:rFonts w:ascii="宋体" w:eastAsia="宋体" w:hAnsi="宋体"/>
          <w:szCs w:val="21"/>
        </w:rPr>
      </w:pPr>
      <w:r w:rsidRPr="007530FB">
        <w:rPr>
          <w:rFonts w:ascii="宋体" w:eastAsia="宋体" w:hAnsi="宋体" w:cs="Times New Roman"/>
          <w:bCs/>
          <w:szCs w:val="21"/>
        </w:rPr>
        <w:t>8.3.2 IR光谱的计算</w:t>
      </w:r>
    </w:p>
    <w:p w:rsidR="00EF1CB7" w:rsidRPr="007530FB" w:rsidRDefault="00EF1CB7" w:rsidP="00473D0F">
      <w:pPr>
        <w:widowControl/>
        <w:spacing w:beforeLines="50" w:afterLines="50"/>
        <w:ind w:firstLineChars="200" w:firstLine="422"/>
        <w:jc w:val="left"/>
        <w:rPr>
          <w:rFonts w:ascii="宋体" w:eastAsia="宋体" w:hAnsi="宋体" w:cs="宋体"/>
          <w:b/>
          <w:kern w:val="0"/>
          <w:szCs w:val="21"/>
        </w:rPr>
      </w:pPr>
      <w:r w:rsidRPr="007530FB">
        <w:rPr>
          <w:rFonts w:ascii="宋体" w:eastAsia="宋体" w:hAnsi="宋体" w:cs="TimesNewRomanPSMT"/>
          <w:b/>
          <w:kern w:val="0"/>
          <w:szCs w:val="21"/>
        </w:rPr>
        <w:t>4.</w:t>
      </w:r>
      <w:r w:rsidRPr="007530FB">
        <w:rPr>
          <w:rFonts w:ascii="宋体" w:eastAsia="宋体" w:hAnsi="宋体" w:cs="宋体" w:hint="eastAsia"/>
          <w:b/>
          <w:kern w:val="0"/>
          <w:szCs w:val="21"/>
        </w:rPr>
        <w:t xml:space="preserve">教学方法 </w:t>
      </w:r>
    </w:p>
    <w:p w:rsidR="0039527D" w:rsidRPr="007530FB" w:rsidRDefault="0039527D" w:rsidP="00473D0F">
      <w:pPr>
        <w:spacing w:beforeLines="50" w:afterLines="50"/>
        <w:ind w:firstLineChars="200" w:firstLine="420"/>
        <w:rPr>
          <w:rFonts w:ascii="宋体" w:eastAsia="宋体" w:hAnsi="宋体"/>
          <w:szCs w:val="21"/>
        </w:rPr>
      </w:pPr>
      <w:r w:rsidRPr="007530FB">
        <w:rPr>
          <w:rFonts w:ascii="宋体" w:eastAsia="宋体" w:hAnsi="宋体" w:hint="eastAsia"/>
          <w:szCs w:val="21"/>
        </w:rPr>
        <w:t>（1）</w:t>
      </w:r>
      <w:r w:rsidRPr="007530FB">
        <w:rPr>
          <w:rFonts w:ascii="宋体" w:eastAsia="宋体" w:hAnsi="宋体"/>
          <w:szCs w:val="21"/>
        </w:rPr>
        <w:t>讲授法</w:t>
      </w:r>
      <w:r w:rsidRPr="007530FB">
        <w:rPr>
          <w:rFonts w:ascii="宋体" w:eastAsia="宋体" w:hAnsi="宋体" w:hint="eastAsia"/>
          <w:szCs w:val="21"/>
        </w:rPr>
        <w:t>：通过教师在课堂上讲授量子化学相关的基本概念和基本原理，</w:t>
      </w:r>
      <w:r w:rsidRPr="007530FB">
        <w:rPr>
          <w:rFonts w:ascii="宋体" w:eastAsia="宋体" w:hAnsi="宋体" w:cs="Times New Roman"/>
          <w:kern w:val="0"/>
          <w:szCs w:val="21"/>
        </w:rPr>
        <w:t>帮助学生掌握大型量子化学计算程序</w:t>
      </w:r>
      <w:r w:rsidRPr="007530FB">
        <w:rPr>
          <w:rFonts w:ascii="宋体" w:eastAsia="宋体" w:hAnsi="宋体" w:cs="Times New Roman" w:hint="eastAsia"/>
          <w:kern w:val="0"/>
          <w:szCs w:val="21"/>
        </w:rPr>
        <w:t>及配套程序</w:t>
      </w:r>
      <w:r w:rsidRPr="007530FB">
        <w:rPr>
          <w:rFonts w:ascii="宋体" w:eastAsia="宋体" w:hAnsi="宋体" w:cs="Times New Roman"/>
          <w:kern w:val="0"/>
          <w:szCs w:val="21"/>
        </w:rPr>
        <w:t>的使用</w:t>
      </w:r>
      <w:r w:rsidR="003E55D4">
        <w:rPr>
          <w:rFonts w:ascii="宋体" w:eastAsia="宋体" w:hAnsi="宋体" w:cs="Times New Roman"/>
          <w:kern w:val="0"/>
          <w:szCs w:val="21"/>
        </w:rPr>
        <w:t>，</w:t>
      </w:r>
      <w:r w:rsidR="003E55D4" w:rsidRPr="003E55D4">
        <w:rPr>
          <w:rFonts w:ascii="宋体" w:eastAsia="宋体" w:hAnsi="宋体" w:cs="宋体" w:hint="eastAsia"/>
          <w:szCs w:val="21"/>
        </w:rPr>
        <w:t>针对目标分子体系及研究问题，选用合理的量子化学的研究方法，实现有效的电子结构性质分析。</w:t>
      </w:r>
    </w:p>
    <w:p w:rsidR="0039527D" w:rsidRPr="007530FB" w:rsidRDefault="0039527D" w:rsidP="00473D0F">
      <w:pPr>
        <w:spacing w:beforeLines="50" w:afterLines="50"/>
        <w:ind w:firstLineChars="200" w:firstLine="420"/>
        <w:jc w:val="left"/>
        <w:rPr>
          <w:rFonts w:ascii="宋体" w:eastAsia="宋体" w:hAnsi="宋体"/>
          <w:bCs/>
          <w:szCs w:val="21"/>
        </w:rPr>
      </w:pPr>
      <w:r w:rsidRPr="007530FB">
        <w:rPr>
          <w:rFonts w:ascii="宋体" w:eastAsia="宋体" w:hAnsi="宋体" w:hint="eastAsia"/>
          <w:szCs w:val="21"/>
        </w:rPr>
        <w:t>（2）演示法：通过课堂展示</w:t>
      </w:r>
      <w:r w:rsidRPr="007530FB">
        <w:rPr>
          <w:rFonts w:ascii="宋体" w:eastAsia="宋体" w:hAnsi="宋体"/>
          <w:bCs/>
          <w:szCs w:val="21"/>
        </w:rPr>
        <w:t>Gaussian</w:t>
      </w:r>
      <w:r w:rsidRPr="007530FB">
        <w:rPr>
          <w:rFonts w:ascii="宋体" w:eastAsia="宋体" w:hAnsi="宋体" w:hint="eastAsia"/>
          <w:bCs/>
          <w:szCs w:val="21"/>
        </w:rPr>
        <w:t>程序的运行（包括输入及输出等）、辅助工具软件</w:t>
      </w:r>
      <w:r w:rsidR="00B94D99">
        <w:rPr>
          <w:rFonts w:ascii="宋体" w:eastAsia="宋体" w:hAnsi="宋体" w:hint="eastAsia"/>
          <w:bCs/>
          <w:szCs w:val="21"/>
        </w:rPr>
        <w:t>的使用</w:t>
      </w:r>
      <w:r w:rsidRPr="007530FB">
        <w:rPr>
          <w:rFonts w:ascii="宋体" w:eastAsia="宋体" w:hAnsi="宋体" w:hint="eastAsia"/>
          <w:bCs/>
          <w:szCs w:val="21"/>
        </w:rPr>
        <w:t>。</w:t>
      </w:r>
    </w:p>
    <w:p w:rsidR="0039527D" w:rsidRPr="00F13940" w:rsidRDefault="0039527D" w:rsidP="00F13940">
      <w:pPr>
        <w:spacing w:beforeLines="50" w:afterLines="50"/>
        <w:ind w:firstLineChars="200" w:firstLine="420"/>
        <w:jc w:val="left"/>
        <w:rPr>
          <w:rFonts w:ascii="宋体" w:eastAsia="宋体" w:hAnsi="宋体" w:hint="eastAsia"/>
          <w:szCs w:val="21"/>
        </w:rPr>
      </w:pPr>
      <w:r w:rsidRPr="00F13940">
        <w:rPr>
          <w:rFonts w:ascii="宋体" w:eastAsia="宋体" w:hAnsi="宋体" w:hint="eastAsia"/>
          <w:bCs/>
          <w:szCs w:val="21"/>
        </w:rPr>
        <w:t>（3）</w:t>
      </w:r>
      <w:r w:rsidRPr="00F13940">
        <w:rPr>
          <w:rFonts w:ascii="宋体" w:eastAsia="宋体" w:hAnsi="宋体"/>
          <w:szCs w:val="21"/>
        </w:rPr>
        <w:t>读书指导法</w:t>
      </w:r>
      <w:r w:rsidRPr="00F13940">
        <w:rPr>
          <w:rFonts w:ascii="宋体" w:eastAsia="宋体" w:hAnsi="宋体" w:hint="eastAsia"/>
          <w:szCs w:val="21"/>
        </w:rPr>
        <w:t>：指导学生阅读课外参考书、网上相关知识以及相关视频教学。</w:t>
      </w:r>
    </w:p>
    <w:p w:rsidR="00F13940" w:rsidRPr="00F13940" w:rsidRDefault="00F13940" w:rsidP="00F13940">
      <w:pPr>
        <w:widowControl/>
        <w:spacing w:beforeLines="50" w:afterLines="50"/>
        <w:ind w:firstLineChars="200" w:firstLine="420"/>
        <w:jc w:val="left"/>
        <w:rPr>
          <w:rFonts w:ascii="宋体" w:eastAsia="宋体" w:hAnsi="宋体"/>
          <w:szCs w:val="21"/>
        </w:rPr>
      </w:pPr>
      <w:r w:rsidRPr="00F13940">
        <w:rPr>
          <w:rFonts w:ascii="宋体" w:eastAsia="宋体" w:hAnsi="宋体" w:hint="eastAsia"/>
          <w:szCs w:val="21"/>
        </w:rPr>
        <w:t>（5）实践活动法：布置每位学生在自己的电脑上完成一份量子化学计算大作业。</w:t>
      </w:r>
    </w:p>
    <w:p w:rsidR="00F13940" w:rsidRPr="00F13940" w:rsidRDefault="00F13940" w:rsidP="00473D0F">
      <w:pPr>
        <w:spacing w:beforeLines="50" w:afterLines="50"/>
        <w:ind w:firstLineChars="200" w:firstLine="420"/>
        <w:jc w:val="left"/>
        <w:rPr>
          <w:rFonts w:ascii="宋体" w:eastAsia="宋体" w:hAnsi="宋体"/>
          <w:szCs w:val="21"/>
        </w:rPr>
      </w:pPr>
    </w:p>
    <w:p w:rsidR="00EF1CB7" w:rsidRPr="007530FB" w:rsidRDefault="00EF1CB7" w:rsidP="00473D0F">
      <w:pPr>
        <w:widowControl/>
        <w:spacing w:beforeLines="50" w:afterLines="50"/>
        <w:ind w:firstLineChars="200" w:firstLine="422"/>
        <w:jc w:val="left"/>
        <w:rPr>
          <w:rFonts w:ascii="宋体" w:eastAsia="宋体" w:hAnsi="宋体" w:cs="TimesNewRomanPSMT"/>
          <w:b/>
          <w:kern w:val="0"/>
          <w:szCs w:val="21"/>
        </w:rPr>
      </w:pPr>
      <w:r w:rsidRPr="007530FB">
        <w:rPr>
          <w:rFonts w:ascii="宋体" w:eastAsia="宋体" w:hAnsi="宋体" w:cs="TimesNewRomanPSMT"/>
          <w:b/>
          <w:kern w:val="0"/>
          <w:szCs w:val="21"/>
        </w:rPr>
        <w:t>5.</w:t>
      </w:r>
      <w:r w:rsidRPr="007530FB">
        <w:rPr>
          <w:rFonts w:ascii="宋体" w:eastAsia="宋体" w:hAnsi="宋体" w:cs="TimesNewRomanPSMT" w:hint="eastAsia"/>
          <w:b/>
          <w:kern w:val="0"/>
          <w:szCs w:val="21"/>
        </w:rPr>
        <w:t>教学评价</w:t>
      </w:r>
    </w:p>
    <w:p w:rsidR="0039527D" w:rsidRPr="007530FB" w:rsidRDefault="00257374" w:rsidP="00473D0F">
      <w:pPr>
        <w:widowControl/>
        <w:spacing w:beforeLines="50" w:afterLines="50"/>
        <w:ind w:firstLineChars="200" w:firstLine="420"/>
        <w:jc w:val="left"/>
        <w:rPr>
          <w:rFonts w:ascii="宋体" w:eastAsia="宋体" w:hAnsi="宋体"/>
          <w:szCs w:val="21"/>
        </w:rPr>
      </w:pPr>
      <w:r w:rsidRPr="007530FB">
        <w:rPr>
          <w:rFonts w:ascii="宋体" w:eastAsia="宋体" w:hAnsi="宋体"/>
          <w:szCs w:val="21"/>
        </w:rPr>
        <w:t>要求每位学生完成</w:t>
      </w:r>
      <w:r w:rsidR="0039527D" w:rsidRPr="007530FB">
        <w:rPr>
          <w:rFonts w:ascii="宋体" w:eastAsia="宋体" w:hAnsi="宋体" w:hint="eastAsia"/>
          <w:szCs w:val="21"/>
        </w:rPr>
        <w:t>约2个书面作业</w:t>
      </w:r>
      <w:r w:rsidRPr="007530FB">
        <w:rPr>
          <w:rFonts w:ascii="宋体" w:eastAsia="宋体" w:hAnsi="宋体" w:hint="eastAsia"/>
          <w:szCs w:val="21"/>
        </w:rPr>
        <w:t>及</w:t>
      </w:r>
      <w:r w:rsidR="0039527D" w:rsidRPr="007530FB">
        <w:rPr>
          <w:rFonts w:ascii="宋体" w:eastAsia="宋体" w:hAnsi="宋体" w:hint="eastAsia"/>
          <w:szCs w:val="21"/>
        </w:rPr>
        <w:t>3个课后思考题</w:t>
      </w:r>
      <w:r w:rsidRPr="007530FB">
        <w:rPr>
          <w:rFonts w:ascii="宋体" w:eastAsia="宋体" w:hAnsi="宋体" w:hint="eastAsia"/>
          <w:szCs w:val="21"/>
        </w:rPr>
        <w:t>，从中掌握大型量子化学计算程序及相关辅助程序的配套使用。</w:t>
      </w:r>
    </w:p>
    <w:p w:rsidR="00EF1CB7" w:rsidRPr="007530FB" w:rsidRDefault="00EF1CB7" w:rsidP="00473D0F">
      <w:pPr>
        <w:widowControl/>
        <w:spacing w:beforeLines="50" w:afterLines="50"/>
        <w:ind w:firstLineChars="200" w:firstLine="482"/>
        <w:jc w:val="left"/>
        <w:rPr>
          <w:rFonts w:ascii="黑体" w:eastAsia="黑体" w:hAnsi="黑体" w:cs="Times New Roman"/>
          <w:b/>
          <w:sz w:val="24"/>
          <w:szCs w:val="24"/>
        </w:rPr>
      </w:pPr>
    </w:p>
    <w:p w:rsidR="00313A87" w:rsidRPr="007530FB" w:rsidRDefault="00313A87" w:rsidP="00473D0F">
      <w:pPr>
        <w:widowControl/>
        <w:spacing w:beforeLines="50" w:afterLines="50"/>
        <w:ind w:firstLineChars="200" w:firstLine="562"/>
        <w:jc w:val="left"/>
      </w:pPr>
      <w:r w:rsidRPr="007530FB">
        <w:rPr>
          <w:rFonts w:ascii="黑体" w:eastAsia="黑体" w:hAnsi="黑体" w:hint="eastAsia"/>
          <w:b/>
          <w:sz w:val="28"/>
          <w:szCs w:val="28"/>
        </w:rPr>
        <w:t>四、学时分配</w:t>
      </w:r>
    </w:p>
    <w:p w:rsidR="00313A87" w:rsidRPr="007530FB" w:rsidRDefault="00DD7B5F" w:rsidP="00473D0F">
      <w:pPr>
        <w:widowControl/>
        <w:spacing w:beforeLines="50" w:afterLines="50"/>
        <w:jc w:val="center"/>
        <w:rPr>
          <w:rFonts w:ascii="黑体" w:eastAsia="黑体" w:hAnsi="黑体"/>
          <w:b/>
          <w:sz w:val="24"/>
          <w:szCs w:val="24"/>
        </w:rPr>
      </w:pPr>
      <w:r w:rsidRPr="007530FB">
        <w:rPr>
          <w:rFonts w:ascii="宋体" w:eastAsia="宋体" w:hAnsi="宋体" w:hint="eastAsia"/>
          <w:b/>
          <w:szCs w:val="21"/>
        </w:rPr>
        <w:t>表2：</w:t>
      </w:r>
      <w:r w:rsidR="00CA53B2" w:rsidRPr="007530FB">
        <w:rPr>
          <w:rFonts w:ascii="宋体" w:eastAsia="宋体" w:hAnsi="宋体" w:hint="eastAsia"/>
          <w:b/>
          <w:szCs w:val="21"/>
        </w:rPr>
        <w:t>各章节的具体内容和学时分配表</w:t>
      </w:r>
    </w:p>
    <w:tbl>
      <w:tblPr>
        <w:tblStyle w:val="a6"/>
        <w:tblW w:w="0" w:type="auto"/>
        <w:jc w:val="center"/>
        <w:tblLook w:val="04A0"/>
      </w:tblPr>
      <w:tblGrid>
        <w:gridCol w:w="2765"/>
        <w:gridCol w:w="2765"/>
        <w:gridCol w:w="2766"/>
      </w:tblGrid>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章节</w:t>
            </w:r>
          </w:p>
        </w:tc>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章节内容</w:t>
            </w:r>
          </w:p>
        </w:tc>
        <w:tc>
          <w:tcPr>
            <w:tcW w:w="2766"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学时分配</w:t>
            </w:r>
          </w:p>
        </w:tc>
      </w:tr>
      <w:tr w:rsidR="0017143C" w:rsidRPr="007530FB" w:rsidTr="00D715F7">
        <w:trPr>
          <w:trHeight w:val="340"/>
          <w:jc w:val="center"/>
        </w:trPr>
        <w:tc>
          <w:tcPr>
            <w:tcW w:w="2765" w:type="dxa"/>
            <w:vAlign w:val="center"/>
          </w:tcPr>
          <w:p w:rsidR="0017143C" w:rsidRPr="007530FB" w:rsidRDefault="0017143C" w:rsidP="00473D0F">
            <w:pPr>
              <w:widowControl/>
              <w:spacing w:beforeLines="50" w:afterLines="50"/>
              <w:jc w:val="center"/>
              <w:rPr>
                <w:rFonts w:ascii="宋体" w:eastAsia="宋体" w:hAnsi="宋体"/>
              </w:rPr>
            </w:pPr>
            <w:r w:rsidRPr="007530FB">
              <w:rPr>
                <w:rFonts w:ascii="宋体" w:eastAsia="宋体" w:hAnsi="宋体" w:hint="eastAsia"/>
              </w:rPr>
              <w:lastRenderedPageBreak/>
              <w:t>绪论</w:t>
            </w:r>
          </w:p>
        </w:tc>
        <w:tc>
          <w:tcPr>
            <w:tcW w:w="2765" w:type="dxa"/>
            <w:vAlign w:val="center"/>
          </w:tcPr>
          <w:p w:rsidR="0017143C" w:rsidRPr="007530FB" w:rsidRDefault="00147F98" w:rsidP="00473D0F">
            <w:pPr>
              <w:widowControl/>
              <w:spacing w:beforeLines="50" w:afterLines="50"/>
              <w:jc w:val="center"/>
              <w:rPr>
                <w:rFonts w:ascii="宋体" w:eastAsia="宋体" w:hAnsi="宋体"/>
                <w:szCs w:val="21"/>
              </w:rPr>
            </w:pPr>
            <w:r>
              <w:rPr>
                <w:rFonts w:ascii="宋体" w:eastAsia="宋体" w:hAnsi="宋体" w:hint="eastAsia"/>
                <w:szCs w:val="21"/>
              </w:rPr>
              <w:t>绪论</w:t>
            </w:r>
          </w:p>
        </w:tc>
        <w:tc>
          <w:tcPr>
            <w:tcW w:w="2766" w:type="dxa"/>
            <w:vAlign w:val="center"/>
          </w:tcPr>
          <w:p w:rsidR="0017143C" w:rsidRPr="007530FB" w:rsidRDefault="00C94C01" w:rsidP="00473D0F">
            <w:pPr>
              <w:widowControl/>
              <w:spacing w:beforeLines="50" w:afterLines="50"/>
              <w:jc w:val="center"/>
              <w:rPr>
                <w:rFonts w:ascii="宋体" w:eastAsia="宋体" w:hAnsi="宋体"/>
              </w:rPr>
            </w:pPr>
            <w:r w:rsidRPr="007530FB">
              <w:rPr>
                <w:rFonts w:ascii="宋体" w:eastAsia="宋体" w:hAnsi="宋体" w:hint="eastAsia"/>
              </w:rPr>
              <w:t>2</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第一章</w:t>
            </w:r>
          </w:p>
        </w:tc>
        <w:tc>
          <w:tcPr>
            <w:tcW w:w="2765" w:type="dxa"/>
            <w:vAlign w:val="center"/>
          </w:tcPr>
          <w:p w:rsidR="00CA53B2" w:rsidRPr="007530FB" w:rsidRDefault="00AC2D97" w:rsidP="00473D0F">
            <w:pPr>
              <w:widowControl/>
              <w:spacing w:beforeLines="50" w:afterLines="50"/>
              <w:ind w:firstLineChars="200" w:firstLine="420"/>
              <w:jc w:val="center"/>
              <w:rPr>
                <w:rFonts w:ascii="宋体" w:eastAsia="宋体" w:hAnsi="宋体"/>
                <w:szCs w:val="21"/>
              </w:rPr>
            </w:pPr>
            <w:r w:rsidRPr="007530FB">
              <w:rPr>
                <w:rFonts w:ascii="宋体" w:eastAsia="宋体" w:hAnsi="宋体"/>
                <w:szCs w:val="21"/>
              </w:rPr>
              <w:t>算符代数和量子力学基本原理</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5</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第二章</w:t>
            </w:r>
          </w:p>
        </w:tc>
        <w:tc>
          <w:tcPr>
            <w:tcW w:w="2765" w:type="dxa"/>
            <w:vAlign w:val="center"/>
          </w:tcPr>
          <w:p w:rsidR="00CA53B2" w:rsidRPr="007530FB" w:rsidRDefault="00AC2D97" w:rsidP="00473D0F">
            <w:pPr>
              <w:widowControl/>
              <w:spacing w:beforeLines="50" w:afterLines="50"/>
              <w:jc w:val="center"/>
              <w:rPr>
                <w:rFonts w:ascii="宋体" w:eastAsia="宋体" w:hAnsi="宋体"/>
                <w:szCs w:val="21"/>
              </w:rPr>
            </w:pPr>
            <w:r w:rsidRPr="007530FB">
              <w:rPr>
                <w:rFonts w:ascii="宋体" w:eastAsia="宋体" w:hAnsi="宋体" w:cs="Times New Roman"/>
                <w:szCs w:val="21"/>
              </w:rPr>
              <w:t>简单体系的Schr</w:t>
            </w:r>
            <w:r w:rsidR="00F604BD" w:rsidRPr="007530FB">
              <w:rPr>
                <w:rFonts w:ascii="Times New Roman" w:eastAsia="宋体" w:hAnsi="Times New Roman" w:cs="Times New Roman"/>
                <w:szCs w:val="21"/>
              </w:rPr>
              <w:t>ö</w:t>
            </w:r>
            <w:r w:rsidRPr="007530FB">
              <w:rPr>
                <w:rFonts w:ascii="宋体" w:eastAsia="宋体" w:hAnsi="宋体" w:cs="Times New Roman"/>
                <w:szCs w:val="21"/>
              </w:rPr>
              <w:t>dinger方程及其解</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7</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第三章</w:t>
            </w:r>
          </w:p>
        </w:tc>
        <w:tc>
          <w:tcPr>
            <w:tcW w:w="2765" w:type="dxa"/>
            <w:vAlign w:val="center"/>
          </w:tcPr>
          <w:p w:rsidR="00CA53B2" w:rsidRPr="007530FB" w:rsidRDefault="00AC2D97" w:rsidP="00473D0F">
            <w:pPr>
              <w:widowControl/>
              <w:spacing w:beforeLines="50" w:afterLines="50"/>
              <w:ind w:firstLineChars="200" w:firstLine="420"/>
              <w:jc w:val="center"/>
              <w:rPr>
                <w:rFonts w:ascii="宋体" w:eastAsia="宋体" w:hAnsi="宋体"/>
                <w:szCs w:val="21"/>
              </w:rPr>
            </w:pPr>
            <w:r w:rsidRPr="007530FB">
              <w:rPr>
                <w:rFonts w:ascii="宋体" w:eastAsia="宋体" w:hAnsi="宋体"/>
                <w:szCs w:val="21"/>
              </w:rPr>
              <w:t>量子力学中的两种近似方法—变分法和微扰法</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4</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第四章</w:t>
            </w:r>
          </w:p>
        </w:tc>
        <w:tc>
          <w:tcPr>
            <w:tcW w:w="2765" w:type="dxa"/>
            <w:vAlign w:val="center"/>
          </w:tcPr>
          <w:p w:rsidR="00CA53B2" w:rsidRPr="007530FB" w:rsidRDefault="00AC2D97" w:rsidP="00473D0F">
            <w:pPr>
              <w:widowControl/>
              <w:spacing w:beforeLines="50" w:afterLines="50"/>
              <w:ind w:firstLineChars="200" w:firstLine="420"/>
              <w:jc w:val="center"/>
              <w:rPr>
                <w:rFonts w:ascii="宋体" w:eastAsia="宋体" w:hAnsi="宋体"/>
                <w:szCs w:val="21"/>
              </w:rPr>
            </w:pPr>
            <w:proofErr w:type="gramStart"/>
            <w:r w:rsidRPr="007530FB">
              <w:rPr>
                <w:rFonts w:ascii="宋体" w:eastAsia="宋体" w:hAnsi="宋体"/>
                <w:szCs w:val="21"/>
              </w:rPr>
              <w:t>多电子</w:t>
            </w:r>
            <w:proofErr w:type="gramEnd"/>
            <w:r w:rsidRPr="007530FB">
              <w:rPr>
                <w:rFonts w:ascii="宋体" w:eastAsia="宋体" w:hAnsi="宋体"/>
                <w:szCs w:val="21"/>
              </w:rPr>
              <w:t>原子结构</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4</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第五章</w:t>
            </w:r>
          </w:p>
        </w:tc>
        <w:tc>
          <w:tcPr>
            <w:tcW w:w="2765" w:type="dxa"/>
            <w:vAlign w:val="center"/>
          </w:tcPr>
          <w:p w:rsidR="00CA53B2" w:rsidRPr="007530FB" w:rsidRDefault="00AC2D97" w:rsidP="00473D0F">
            <w:pPr>
              <w:widowControl/>
              <w:spacing w:beforeLines="50" w:afterLines="50"/>
              <w:ind w:firstLineChars="200" w:firstLine="420"/>
              <w:jc w:val="center"/>
              <w:rPr>
                <w:rFonts w:ascii="宋体" w:eastAsia="宋体" w:hAnsi="宋体"/>
                <w:szCs w:val="21"/>
              </w:rPr>
            </w:pPr>
            <w:r w:rsidRPr="007530FB">
              <w:rPr>
                <w:rFonts w:ascii="宋体" w:eastAsia="宋体" w:hAnsi="宋体"/>
                <w:szCs w:val="21"/>
              </w:rPr>
              <w:t>双原子分子结构</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2</w:t>
            </w:r>
          </w:p>
        </w:tc>
      </w:tr>
      <w:tr w:rsidR="00CA53B2" w:rsidRPr="007530FB" w:rsidTr="00D715F7">
        <w:trPr>
          <w:trHeight w:val="340"/>
          <w:jc w:val="center"/>
        </w:trPr>
        <w:tc>
          <w:tcPr>
            <w:tcW w:w="2765" w:type="dxa"/>
            <w:vAlign w:val="center"/>
          </w:tcPr>
          <w:p w:rsidR="00CA53B2" w:rsidRPr="007530FB" w:rsidRDefault="00CA53B2" w:rsidP="00473D0F">
            <w:pPr>
              <w:widowControl/>
              <w:spacing w:beforeLines="50" w:afterLines="50"/>
              <w:jc w:val="center"/>
              <w:rPr>
                <w:rFonts w:ascii="宋体" w:eastAsia="宋体" w:hAnsi="宋体"/>
              </w:rPr>
            </w:pPr>
            <w:r w:rsidRPr="007530FB">
              <w:rPr>
                <w:rFonts w:ascii="宋体" w:eastAsia="宋体" w:hAnsi="宋体" w:hint="eastAsia"/>
              </w:rPr>
              <w:t>第六章</w:t>
            </w:r>
          </w:p>
        </w:tc>
        <w:tc>
          <w:tcPr>
            <w:tcW w:w="2765" w:type="dxa"/>
            <w:vAlign w:val="center"/>
          </w:tcPr>
          <w:p w:rsidR="00CA53B2" w:rsidRPr="007530FB" w:rsidRDefault="00AC2D97" w:rsidP="00473D0F">
            <w:pPr>
              <w:widowControl/>
              <w:spacing w:beforeLines="50" w:afterLines="50"/>
              <w:jc w:val="center"/>
              <w:rPr>
                <w:rFonts w:ascii="宋体" w:eastAsia="宋体" w:hAnsi="宋体"/>
                <w:szCs w:val="21"/>
              </w:rPr>
            </w:pPr>
            <w:r w:rsidRPr="007530FB">
              <w:rPr>
                <w:rFonts w:ascii="宋体" w:eastAsia="宋体" w:hAnsi="宋体"/>
                <w:szCs w:val="21"/>
              </w:rPr>
              <w:t>多原子分子结构</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4</w:t>
            </w:r>
          </w:p>
        </w:tc>
      </w:tr>
      <w:tr w:rsidR="00CA53B2" w:rsidRPr="007530FB" w:rsidTr="00D715F7">
        <w:trPr>
          <w:trHeight w:val="340"/>
          <w:jc w:val="center"/>
        </w:trPr>
        <w:tc>
          <w:tcPr>
            <w:tcW w:w="2765" w:type="dxa"/>
            <w:vAlign w:val="center"/>
          </w:tcPr>
          <w:p w:rsidR="00CA53B2" w:rsidRPr="007530FB" w:rsidRDefault="0017143C" w:rsidP="00473D0F">
            <w:pPr>
              <w:widowControl/>
              <w:spacing w:beforeLines="50" w:afterLines="50"/>
              <w:jc w:val="center"/>
              <w:rPr>
                <w:rFonts w:ascii="宋体" w:eastAsia="宋体" w:hAnsi="宋体"/>
              </w:rPr>
            </w:pPr>
            <w:r w:rsidRPr="007530FB">
              <w:rPr>
                <w:rFonts w:ascii="宋体" w:eastAsia="宋体" w:hAnsi="宋体" w:hint="eastAsia"/>
              </w:rPr>
              <w:t>第七章</w:t>
            </w:r>
          </w:p>
        </w:tc>
        <w:tc>
          <w:tcPr>
            <w:tcW w:w="2765" w:type="dxa"/>
            <w:vAlign w:val="center"/>
          </w:tcPr>
          <w:p w:rsidR="00CA53B2" w:rsidRPr="007530FB" w:rsidRDefault="00AC2D97" w:rsidP="00473D0F">
            <w:pPr>
              <w:widowControl/>
              <w:spacing w:beforeLines="50" w:afterLines="50"/>
              <w:jc w:val="center"/>
              <w:rPr>
                <w:rFonts w:ascii="宋体" w:eastAsia="宋体" w:hAnsi="宋体"/>
                <w:szCs w:val="21"/>
              </w:rPr>
            </w:pPr>
            <w:r w:rsidRPr="007530FB">
              <w:rPr>
                <w:rFonts w:ascii="宋体" w:eastAsia="宋体" w:hAnsi="宋体" w:cs="Times New Roman" w:hint="eastAsia"/>
                <w:bCs/>
                <w:szCs w:val="21"/>
              </w:rPr>
              <w:t>计算化学简介</w:t>
            </w:r>
          </w:p>
        </w:tc>
        <w:tc>
          <w:tcPr>
            <w:tcW w:w="2766" w:type="dxa"/>
            <w:vAlign w:val="center"/>
          </w:tcPr>
          <w:p w:rsidR="00CA53B2"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5</w:t>
            </w:r>
          </w:p>
        </w:tc>
      </w:tr>
      <w:tr w:rsidR="0017143C" w:rsidRPr="007530FB" w:rsidTr="00D715F7">
        <w:trPr>
          <w:trHeight w:val="340"/>
          <w:jc w:val="center"/>
        </w:trPr>
        <w:tc>
          <w:tcPr>
            <w:tcW w:w="2765" w:type="dxa"/>
            <w:vAlign w:val="center"/>
          </w:tcPr>
          <w:p w:rsidR="0017143C" w:rsidRPr="007530FB" w:rsidRDefault="0017143C" w:rsidP="00473D0F">
            <w:pPr>
              <w:widowControl/>
              <w:spacing w:beforeLines="50" w:afterLines="50"/>
              <w:jc w:val="center"/>
              <w:rPr>
                <w:rFonts w:ascii="宋体" w:eastAsia="宋体" w:hAnsi="宋体"/>
              </w:rPr>
            </w:pPr>
            <w:r w:rsidRPr="007530FB">
              <w:rPr>
                <w:rFonts w:ascii="宋体" w:eastAsia="宋体" w:hAnsi="宋体" w:hint="eastAsia"/>
              </w:rPr>
              <w:t>第八章</w:t>
            </w:r>
          </w:p>
        </w:tc>
        <w:tc>
          <w:tcPr>
            <w:tcW w:w="2765" w:type="dxa"/>
            <w:vAlign w:val="center"/>
          </w:tcPr>
          <w:p w:rsidR="0017143C" w:rsidRPr="007530FB" w:rsidRDefault="00AC2D97" w:rsidP="00473D0F">
            <w:pPr>
              <w:widowControl/>
              <w:spacing w:beforeLines="50" w:afterLines="50"/>
              <w:jc w:val="center"/>
              <w:rPr>
                <w:rFonts w:ascii="宋体" w:eastAsia="宋体" w:hAnsi="宋体"/>
                <w:szCs w:val="21"/>
              </w:rPr>
            </w:pPr>
            <w:r w:rsidRPr="007530FB">
              <w:rPr>
                <w:rFonts w:ascii="宋体" w:eastAsia="宋体" w:hAnsi="宋体" w:cs="Times New Roman" w:hint="eastAsia"/>
                <w:bCs/>
                <w:szCs w:val="21"/>
              </w:rPr>
              <w:t>量子化学计算相关软件介绍</w:t>
            </w:r>
          </w:p>
        </w:tc>
        <w:tc>
          <w:tcPr>
            <w:tcW w:w="2766" w:type="dxa"/>
            <w:vAlign w:val="center"/>
          </w:tcPr>
          <w:p w:rsidR="0017143C" w:rsidRPr="007530FB" w:rsidRDefault="00885F0E" w:rsidP="00473D0F">
            <w:pPr>
              <w:widowControl/>
              <w:spacing w:beforeLines="50" w:afterLines="50"/>
              <w:jc w:val="center"/>
              <w:rPr>
                <w:rFonts w:ascii="宋体" w:eastAsia="宋体" w:hAnsi="宋体"/>
              </w:rPr>
            </w:pPr>
            <w:r w:rsidRPr="007530FB">
              <w:rPr>
                <w:rFonts w:ascii="宋体" w:eastAsia="宋体" w:hAnsi="宋体" w:hint="eastAsia"/>
              </w:rPr>
              <w:t>3</w:t>
            </w:r>
          </w:p>
        </w:tc>
      </w:tr>
      <w:tr w:rsidR="002E46A7" w:rsidRPr="007530FB" w:rsidTr="0010386D">
        <w:trPr>
          <w:trHeight w:val="340"/>
          <w:jc w:val="center"/>
        </w:trPr>
        <w:tc>
          <w:tcPr>
            <w:tcW w:w="5530" w:type="dxa"/>
            <w:gridSpan w:val="2"/>
            <w:vAlign w:val="center"/>
          </w:tcPr>
          <w:p w:rsidR="002E46A7" w:rsidRPr="007530FB" w:rsidRDefault="002E46A7" w:rsidP="00473D0F">
            <w:pPr>
              <w:widowControl/>
              <w:spacing w:beforeLines="50" w:afterLines="50"/>
              <w:jc w:val="center"/>
              <w:rPr>
                <w:rFonts w:ascii="宋体" w:eastAsia="宋体" w:hAnsi="宋体" w:cs="Times New Roman"/>
                <w:bCs/>
                <w:szCs w:val="21"/>
              </w:rPr>
            </w:pPr>
            <w:r w:rsidRPr="007530FB">
              <w:rPr>
                <w:rFonts w:ascii="宋体" w:eastAsia="宋体" w:hAnsi="宋体" w:cs="Times New Roman" w:hint="eastAsia"/>
                <w:bCs/>
                <w:szCs w:val="21"/>
              </w:rPr>
              <w:t>总计</w:t>
            </w:r>
          </w:p>
        </w:tc>
        <w:tc>
          <w:tcPr>
            <w:tcW w:w="2766" w:type="dxa"/>
            <w:vAlign w:val="center"/>
          </w:tcPr>
          <w:p w:rsidR="002E46A7" w:rsidRPr="007530FB" w:rsidRDefault="002E46A7" w:rsidP="00473D0F">
            <w:pPr>
              <w:widowControl/>
              <w:spacing w:beforeLines="50" w:afterLines="50"/>
              <w:jc w:val="center"/>
              <w:rPr>
                <w:rFonts w:ascii="宋体" w:eastAsia="宋体" w:hAnsi="宋体"/>
              </w:rPr>
            </w:pPr>
            <w:r w:rsidRPr="007530FB">
              <w:rPr>
                <w:rFonts w:ascii="宋体" w:eastAsia="宋体" w:hAnsi="宋体" w:hint="eastAsia"/>
              </w:rPr>
              <w:t>36</w:t>
            </w:r>
          </w:p>
        </w:tc>
      </w:tr>
    </w:tbl>
    <w:p w:rsidR="00CA53B2" w:rsidRPr="007530FB" w:rsidRDefault="0034254B" w:rsidP="00473D0F">
      <w:pPr>
        <w:widowControl/>
        <w:spacing w:beforeLines="50" w:afterLines="50"/>
        <w:ind w:firstLineChars="200" w:firstLine="562"/>
        <w:jc w:val="left"/>
      </w:pPr>
      <w:r w:rsidRPr="000F3016">
        <w:rPr>
          <w:rFonts w:ascii="黑体" w:eastAsia="黑体" w:hAnsi="黑体" w:hint="eastAsia"/>
          <w:b/>
          <w:sz w:val="28"/>
          <w:szCs w:val="28"/>
        </w:rPr>
        <w:t>五、教学进度</w:t>
      </w:r>
    </w:p>
    <w:p w:rsidR="0034254B" w:rsidRPr="007530FB" w:rsidRDefault="00DD7B5F" w:rsidP="00473D0F">
      <w:pPr>
        <w:widowControl/>
        <w:spacing w:beforeLines="50" w:afterLines="50"/>
        <w:jc w:val="center"/>
        <w:rPr>
          <w:rFonts w:ascii="宋体" w:eastAsia="宋体" w:hAnsi="宋体"/>
          <w:szCs w:val="21"/>
        </w:rPr>
      </w:pPr>
      <w:r w:rsidRPr="007530FB">
        <w:rPr>
          <w:rFonts w:ascii="宋体" w:eastAsia="宋体" w:hAnsi="宋体" w:hint="eastAsia"/>
          <w:b/>
          <w:szCs w:val="21"/>
        </w:rPr>
        <w:t>表3：</w:t>
      </w:r>
      <w:r w:rsidR="007E39E3" w:rsidRPr="007530FB">
        <w:rPr>
          <w:rFonts w:ascii="宋体" w:eastAsia="宋体" w:hAnsi="宋体" w:hint="eastAsia"/>
          <w:b/>
          <w:szCs w:val="21"/>
        </w:rPr>
        <w:t>教学进度表</w:t>
      </w:r>
    </w:p>
    <w:tbl>
      <w:tblPr>
        <w:tblStyle w:val="a6"/>
        <w:tblW w:w="0" w:type="auto"/>
        <w:jc w:val="center"/>
        <w:tblInd w:w="162" w:type="dxa"/>
        <w:tblLook w:val="04A0"/>
      </w:tblPr>
      <w:tblGrid>
        <w:gridCol w:w="742"/>
        <w:gridCol w:w="426"/>
        <w:gridCol w:w="1411"/>
        <w:gridCol w:w="2126"/>
        <w:gridCol w:w="709"/>
        <w:gridCol w:w="2525"/>
        <w:gridCol w:w="421"/>
      </w:tblGrid>
      <w:tr w:rsidR="008F59D7" w:rsidRPr="007530FB" w:rsidTr="008F59D7">
        <w:trPr>
          <w:trHeight w:val="340"/>
          <w:jc w:val="center"/>
        </w:trPr>
        <w:tc>
          <w:tcPr>
            <w:tcW w:w="742"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周次</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日期</w:t>
            </w:r>
          </w:p>
        </w:tc>
        <w:tc>
          <w:tcPr>
            <w:tcW w:w="1411"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章节名称</w:t>
            </w:r>
          </w:p>
        </w:tc>
        <w:tc>
          <w:tcPr>
            <w:tcW w:w="2126"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内容提要</w:t>
            </w:r>
          </w:p>
        </w:tc>
        <w:tc>
          <w:tcPr>
            <w:tcW w:w="709"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授课时数</w:t>
            </w:r>
          </w:p>
        </w:tc>
        <w:tc>
          <w:tcPr>
            <w:tcW w:w="2525" w:type="dxa"/>
            <w:vAlign w:val="center"/>
          </w:tcPr>
          <w:p w:rsidR="00D715F7" w:rsidRPr="007530FB" w:rsidRDefault="00D715F7" w:rsidP="00473D0F">
            <w:pPr>
              <w:widowControl/>
              <w:spacing w:beforeLines="50" w:afterLines="50"/>
              <w:jc w:val="center"/>
              <w:rPr>
                <w:rFonts w:ascii="宋体" w:eastAsia="宋体" w:hAnsi="宋体"/>
                <w:szCs w:val="21"/>
              </w:rPr>
            </w:pPr>
            <w:r w:rsidRPr="007530FB">
              <w:rPr>
                <w:rFonts w:ascii="宋体" w:eastAsia="宋体" w:hAnsi="宋体" w:hint="eastAsia"/>
                <w:szCs w:val="21"/>
              </w:rPr>
              <w:t>作业及要求</w:t>
            </w:r>
          </w:p>
        </w:tc>
        <w:tc>
          <w:tcPr>
            <w:tcW w:w="421" w:type="dxa"/>
            <w:vAlign w:val="center"/>
          </w:tcPr>
          <w:p w:rsidR="00D715F7" w:rsidRPr="007530FB" w:rsidRDefault="00D715F7" w:rsidP="00473D0F">
            <w:pPr>
              <w:widowControl/>
              <w:spacing w:beforeLines="50" w:afterLines="50"/>
              <w:jc w:val="center"/>
              <w:rPr>
                <w:rFonts w:ascii="宋体" w:eastAsia="宋体" w:hAnsi="宋体"/>
                <w:spacing w:val="-20"/>
                <w:szCs w:val="21"/>
              </w:rPr>
            </w:pPr>
            <w:r w:rsidRPr="007530FB">
              <w:rPr>
                <w:rFonts w:ascii="宋体" w:eastAsia="宋体" w:hAnsi="宋体" w:hint="eastAsia"/>
                <w:spacing w:val="-20"/>
                <w:szCs w:val="21"/>
              </w:rPr>
              <w:t>备注</w:t>
            </w:r>
          </w:p>
        </w:tc>
      </w:tr>
      <w:tr w:rsidR="008F59D7" w:rsidRPr="007530FB" w:rsidTr="008F59D7">
        <w:trPr>
          <w:trHeight w:val="340"/>
          <w:jc w:val="center"/>
        </w:trPr>
        <w:tc>
          <w:tcPr>
            <w:tcW w:w="742" w:type="dxa"/>
            <w:vAlign w:val="center"/>
          </w:tcPr>
          <w:p w:rsidR="00D715F7" w:rsidRPr="007530FB" w:rsidRDefault="00BA23F0" w:rsidP="00473D0F">
            <w:pPr>
              <w:widowControl/>
              <w:spacing w:beforeLines="50" w:afterLines="50"/>
              <w:jc w:val="center"/>
              <w:rPr>
                <w:rFonts w:ascii="宋体" w:eastAsia="宋体" w:hAnsi="宋体"/>
                <w:szCs w:val="21"/>
              </w:rPr>
            </w:pPr>
            <w:r w:rsidRPr="007530FB">
              <w:rPr>
                <w:rFonts w:ascii="宋体" w:eastAsia="宋体" w:hAnsi="宋体" w:hint="eastAsia"/>
                <w:szCs w:val="21"/>
              </w:rPr>
              <w:t>1</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882585">
            <w:pPr>
              <w:widowControl/>
              <w:spacing w:beforeLines="50" w:afterLines="50"/>
              <w:jc w:val="left"/>
              <w:rPr>
                <w:rFonts w:ascii="宋体" w:eastAsia="宋体" w:hAnsi="宋体"/>
                <w:szCs w:val="21"/>
              </w:rPr>
            </w:pPr>
            <w:r w:rsidRPr="007530FB">
              <w:rPr>
                <w:rFonts w:ascii="宋体" w:eastAsia="宋体" w:hAnsi="宋体"/>
                <w:szCs w:val="21"/>
              </w:rPr>
              <w:t>绪论</w:t>
            </w:r>
          </w:p>
        </w:tc>
        <w:tc>
          <w:tcPr>
            <w:tcW w:w="2126" w:type="dxa"/>
            <w:vAlign w:val="center"/>
          </w:tcPr>
          <w:p w:rsidR="00796049" w:rsidRPr="007530FB" w:rsidRDefault="00796049" w:rsidP="00473D0F">
            <w:pPr>
              <w:widowControl/>
              <w:spacing w:beforeLines="50" w:afterLines="50"/>
              <w:jc w:val="left"/>
              <w:rPr>
                <w:rFonts w:ascii="宋体" w:eastAsia="宋体" w:hAnsi="宋体" w:cs="Times New Roman"/>
                <w:bCs/>
                <w:szCs w:val="21"/>
              </w:rPr>
            </w:pPr>
            <w:r w:rsidRPr="007530FB">
              <w:rPr>
                <w:rFonts w:ascii="宋体" w:eastAsia="宋体" w:hAnsi="宋体" w:cs="Times New Roman" w:hint="eastAsia"/>
                <w:bCs/>
                <w:szCs w:val="21"/>
              </w:rPr>
              <w:t>一、量子化学的发展概况和现状</w:t>
            </w:r>
          </w:p>
          <w:p w:rsidR="00796049" w:rsidRPr="007530FB" w:rsidRDefault="00796049" w:rsidP="00473D0F">
            <w:pPr>
              <w:widowControl/>
              <w:spacing w:beforeLines="50" w:afterLines="50"/>
              <w:jc w:val="distribute"/>
              <w:rPr>
                <w:rFonts w:ascii="宋体" w:eastAsia="宋体" w:hAnsi="宋体" w:cs="Times New Roman"/>
                <w:bCs/>
                <w:spacing w:val="-20"/>
                <w:szCs w:val="21"/>
              </w:rPr>
            </w:pPr>
            <w:r w:rsidRPr="007530FB">
              <w:rPr>
                <w:rFonts w:ascii="宋体" w:eastAsia="宋体" w:hAnsi="宋体" w:cs="Times New Roman" w:hint="eastAsia"/>
                <w:bCs/>
                <w:spacing w:val="-20"/>
                <w:szCs w:val="21"/>
              </w:rPr>
              <w:t>二、量子化学的重要应用</w:t>
            </w:r>
          </w:p>
          <w:p w:rsidR="00796049" w:rsidRPr="007530FB" w:rsidRDefault="00796049" w:rsidP="00473D0F">
            <w:pPr>
              <w:widowControl/>
              <w:spacing w:beforeLines="50" w:afterLines="50"/>
              <w:jc w:val="left"/>
              <w:rPr>
                <w:rFonts w:ascii="宋体" w:eastAsia="宋体" w:hAnsi="宋体" w:cs="Times New Roman"/>
                <w:bCs/>
                <w:szCs w:val="21"/>
              </w:rPr>
            </w:pPr>
            <w:r w:rsidRPr="007530FB">
              <w:rPr>
                <w:rFonts w:ascii="宋体" w:eastAsia="宋体" w:hAnsi="宋体" w:cs="Times New Roman" w:hint="eastAsia"/>
                <w:bCs/>
                <w:szCs w:val="21"/>
              </w:rPr>
              <w:t>三、课程内容安排</w:t>
            </w:r>
          </w:p>
          <w:p w:rsidR="00D715F7" w:rsidRPr="007530FB" w:rsidRDefault="00796049" w:rsidP="00473D0F">
            <w:pPr>
              <w:widowControl/>
              <w:spacing w:beforeLines="50" w:afterLines="50"/>
              <w:jc w:val="left"/>
              <w:rPr>
                <w:rFonts w:ascii="宋体" w:eastAsia="宋体" w:hAnsi="宋体"/>
                <w:szCs w:val="21"/>
              </w:rPr>
            </w:pPr>
            <w:r w:rsidRPr="007530FB">
              <w:rPr>
                <w:rFonts w:ascii="宋体" w:eastAsia="宋体" w:hAnsi="宋体" w:cs="Times New Roman" w:hint="eastAsia"/>
                <w:bCs/>
                <w:szCs w:val="21"/>
              </w:rPr>
              <w:t>四、参考书目</w:t>
            </w: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2</w:t>
            </w:r>
          </w:p>
        </w:tc>
        <w:tc>
          <w:tcPr>
            <w:tcW w:w="2525" w:type="dxa"/>
            <w:vAlign w:val="center"/>
          </w:tcPr>
          <w:p w:rsidR="00D715F7" w:rsidRPr="007530FB" w:rsidRDefault="00FE7464" w:rsidP="00473D0F">
            <w:pPr>
              <w:widowControl/>
              <w:spacing w:beforeLines="50" w:afterLines="50"/>
              <w:jc w:val="left"/>
              <w:rPr>
                <w:rFonts w:ascii="宋体" w:eastAsia="宋体" w:hAnsi="宋体"/>
                <w:szCs w:val="21"/>
              </w:rPr>
            </w:pPr>
            <w:r w:rsidRPr="007530FB">
              <w:rPr>
                <w:rFonts w:ascii="宋体" w:eastAsia="宋体" w:hAnsi="宋体" w:hint="eastAsia"/>
                <w:szCs w:val="21"/>
              </w:rPr>
              <w:t>作业：</w:t>
            </w:r>
            <w:r w:rsidR="00015626" w:rsidRPr="007530FB">
              <w:rPr>
                <w:rFonts w:ascii="宋体" w:eastAsia="宋体" w:hAnsi="宋体" w:hint="eastAsia"/>
                <w:szCs w:val="21"/>
              </w:rPr>
              <w:t>约</w:t>
            </w:r>
            <w:r w:rsidR="00EC748D" w:rsidRPr="007530FB">
              <w:rPr>
                <w:rFonts w:ascii="宋体" w:eastAsia="宋体" w:hAnsi="宋体" w:hint="eastAsia"/>
                <w:szCs w:val="21"/>
              </w:rPr>
              <w:t>2</w:t>
            </w:r>
            <w:r w:rsidRPr="007530FB">
              <w:rPr>
                <w:rFonts w:ascii="宋体" w:eastAsia="宋体" w:hAnsi="宋体" w:hint="eastAsia"/>
                <w:szCs w:val="21"/>
              </w:rPr>
              <w:t>个书面作业+</w:t>
            </w:r>
            <w:r w:rsidR="00EC748D" w:rsidRPr="007530FB">
              <w:rPr>
                <w:rFonts w:ascii="宋体" w:eastAsia="宋体" w:hAnsi="宋体" w:hint="eastAsia"/>
                <w:szCs w:val="21"/>
              </w:rPr>
              <w:t>2</w:t>
            </w:r>
            <w:r w:rsidRPr="007530FB">
              <w:rPr>
                <w:rFonts w:ascii="宋体" w:eastAsia="宋体" w:hAnsi="宋体" w:hint="eastAsia"/>
                <w:szCs w:val="21"/>
              </w:rPr>
              <w:t>个</w:t>
            </w:r>
            <w:r w:rsidR="00EC748D" w:rsidRPr="007530FB">
              <w:rPr>
                <w:rFonts w:ascii="宋体" w:eastAsia="宋体" w:hAnsi="宋体" w:hint="eastAsia"/>
                <w:szCs w:val="21"/>
              </w:rPr>
              <w:t>课后</w:t>
            </w:r>
            <w:r w:rsidRPr="007530FB">
              <w:rPr>
                <w:rFonts w:ascii="宋体" w:eastAsia="宋体" w:hAnsi="宋体" w:hint="eastAsia"/>
                <w:szCs w:val="21"/>
              </w:rPr>
              <w:t>思考题</w:t>
            </w:r>
          </w:p>
          <w:p w:rsidR="00FE7464" w:rsidRPr="007530FB" w:rsidRDefault="00FE7464" w:rsidP="00473D0F">
            <w:pPr>
              <w:widowControl/>
              <w:spacing w:beforeLines="50" w:afterLines="50"/>
              <w:jc w:val="left"/>
              <w:rPr>
                <w:rFonts w:ascii="宋体" w:eastAsia="宋体" w:hAnsi="宋体"/>
                <w:szCs w:val="21"/>
              </w:rPr>
            </w:pPr>
            <w:r w:rsidRPr="007530FB">
              <w:rPr>
                <w:rFonts w:ascii="宋体" w:eastAsia="宋体" w:hAnsi="宋体" w:hint="eastAsia"/>
                <w:szCs w:val="21"/>
              </w:rPr>
              <w:t>要求：了解量子化学的发展概况、现状和重要应用，明确本课程内容安排</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D715F7" w:rsidRPr="007530FB" w:rsidRDefault="00BA23F0" w:rsidP="00473D0F">
            <w:pPr>
              <w:widowControl/>
              <w:spacing w:beforeLines="50" w:afterLines="50"/>
              <w:jc w:val="center"/>
              <w:rPr>
                <w:rFonts w:ascii="宋体" w:eastAsia="宋体" w:hAnsi="宋体"/>
                <w:szCs w:val="21"/>
              </w:rPr>
            </w:pPr>
            <w:r w:rsidRPr="007530FB">
              <w:rPr>
                <w:rFonts w:ascii="宋体" w:eastAsia="宋体" w:hAnsi="宋体" w:hint="eastAsia"/>
                <w:szCs w:val="21"/>
              </w:rPr>
              <w:t>2</w:t>
            </w:r>
            <w:r w:rsidRPr="007530FB">
              <w:rPr>
                <w:rFonts w:ascii="宋体" w:eastAsia="宋体" w:hAnsi="宋体"/>
                <w:szCs w:val="21"/>
              </w:rPr>
              <w:t>-</w:t>
            </w:r>
            <w:r w:rsidR="00C94C01" w:rsidRPr="007530FB">
              <w:rPr>
                <w:rFonts w:ascii="宋体" w:eastAsia="宋体" w:hAnsi="宋体" w:hint="eastAsia"/>
                <w:szCs w:val="21"/>
              </w:rPr>
              <w:t>4</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473D0F">
            <w:pPr>
              <w:widowControl/>
              <w:spacing w:beforeLines="50" w:afterLines="50"/>
              <w:jc w:val="left"/>
              <w:rPr>
                <w:rFonts w:ascii="宋体" w:eastAsia="宋体" w:hAnsi="宋体"/>
                <w:szCs w:val="21"/>
              </w:rPr>
            </w:pPr>
            <w:r w:rsidRPr="007530FB">
              <w:rPr>
                <w:rFonts w:ascii="宋体" w:eastAsia="宋体" w:hAnsi="宋体"/>
                <w:szCs w:val="21"/>
              </w:rPr>
              <w:t>第一章</w:t>
            </w:r>
            <w:r w:rsidR="007903B2" w:rsidRPr="007530FB">
              <w:rPr>
                <w:rFonts w:ascii="宋体" w:eastAsia="宋体" w:hAnsi="宋体" w:hint="eastAsia"/>
                <w:szCs w:val="21"/>
              </w:rPr>
              <w:t xml:space="preserve"> </w:t>
            </w:r>
            <w:r w:rsidR="007903B2" w:rsidRPr="007530FB">
              <w:rPr>
                <w:rFonts w:ascii="宋体" w:eastAsia="宋体" w:hAnsi="宋体"/>
                <w:szCs w:val="21"/>
              </w:rPr>
              <w:t>算符代数和量子</w:t>
            </w:r>
            <w:r w:rsidR="007903B2" w:rsidRPr="007530FB">
              <w:rPr>
                <w:rFonts w:ascii="宋体" w:eastAsia="宋体" w:hAnsi="宋体"/>
                <w:spacing w:val="-20"/>
                <w:szCs w:val="21"/>
              </w:rPr>
              <w:t>力学基本原理</w:t>
            </w:r>
          </w:p>
        </w:tc>
        <w:tc>
          <w:tcPr>
            <w:tcW w:w="2126" w:type="dxa"/>
            <w:vAlign w:val="center"/>
          </w:tcPr>
          <w:p w:rsidR="00796049" w:rsidRPr="007530FB" w:rsidRDefault="00796049" w:rsidP="00473D0F">
            <w:pPr>
              <w:widowControl/>
              <w:spacing w:beforeLines="50" w:afterLines="50"/>
              <w:jc w:val="left"/>
              <w:rPr>
                <w:rFonts w:ascii="宋体" w:eastAsia="宋体" w:hAnsi="宋体"/>
                <w:szCs w:val="21"/>
              </w:rPr>
            </w:pPr>
            <w:r w:rsidRPr="007530FB">
              <w:rPr>
                <w:rFonts w:ascii="宋体" w:eastAsia="宋体" w:hAnsi="宋体"/>
                <w:szCs w:val="21"/>
              </w:rPr>
              <w:t>1.1算符</w:t>
            </w:r>
          </w:p>
          <w:p w:rsidR="00796049" w:rsidRPr="007530FB" w:rsidRDefault="00796049" w:rsidP="00473D0F">
            <w:pPr>
              <w:widowControl/>
              <w:spacing w:beforeLines="50" w:afterLines="50"/>
              <w:jc w:val="left"/>
              <w:rPr>
                <w:rFonts w:ascii="宋体" w:eastAsia="宋体" w:hAnsi="宋体"/>
                <w:szCs w:val="21"/>
              </w:rPr>
            </w:pPr>
            <w:r w:rsidRPr="007530FB">
              <w:rPr>
                <w:rFonts w:ascii="宋体" w:eastAsia="宋体" w:hAnsi="宋体"/>
                <w:szCs w:val="21"/>
              </w:rPr>
              <w:t>1.2</w:t>
            </w:r>
            <w:r w:rsidRPr="007530FB">
              <w:rPr>
                <w:rFonts w:ascii="宋体" w:eastAsia="宋体" w:hAnsi="宋体" w:hint="eastAsia"/>
                <w:szCs w:val="21"/>
              </w:rPr>
              <w:t xml:space="preserve"> </w:t>
            </w:r>
            <w:r w:rsidR="00865985">
              <w:rPr>
                <w:rFonts w:ascii="宋体" w:eastAsia="宋体" w:hAnsi="宋体" w:hint="eastAsia"/>
                <w:szCs w:val="21"/>
              </w:rPr>
              <w:t>薛定谔</w:t>
            </w:r>
            <w:r w:rsidRPr="007530FB">
              <w:rPr>
                <w:rFonts w:ascii="宋体" w:eastAsia="宋体" w:hAnsi="宋体"/>
                <w:szCs w:val="21"/>
              </w:rPr>
              <w:t>方程</w:t>
            </w:r>
          </w:p>
          <w:p w:rsidR="00796049" w:rsidRPr="007530FB" w:rsidRDefault="00796049" w:rsidP="00473D0F">
            <w:pPr>
              <w:widowControl/>
              <w:spacing w:beforeLines="50" w:afterLines="50"/>
              <w:jc w:val="left"/>
              <w:rPr>
                <w:rFonts w:ascii="宋体" w:eastAsia="宋体" w:hAnsi="宋体"/>
                <w:szCs w:val="21"/>
              </w:rPr>
            </w:pPr>
            <w:r w:rsidRPr="007530FB">
              <w:rPr>
                <w:rFonts w:ascii="宋体" w:eastAsia="宋体" w:hAnsi="宋体"/>
                <w:szCs w:val="21"/>
              </w:rPr>
              <w:t>1.3力学量算符</w:t>
            </w:r>
          </w:p>
          <w:p w:rsidR="00D715F7" w:rsidRPr="007530FB" w:rsidRDefault="00796049" w:rsidP="00473D0F">
            <w:pPr>
              <w:widowControl/>
              <w:spacing w:beforeLines="50" w:afterLines="50"/>
              <w:jc w:val="distribute"/>
              <w:rPr>
                <w:rFonts w:ascii="宋体" w:eastAsia="宋体" w:hAnsi="宋体"/>
                <w:spacing w:val="-20"/>
                <w:szCs w:val="21"/>
              </w:rPr>
            </w:pPr>
            <w:r w:rsidRPr="007530FB">
              <w:rPr>
                <w:rFonts w:ascii="宋体" w:eastAsia="宋体" w:hAnsi="宋体"/>
                <w:spacing w:val="-20"/>
                <w:szCs w:val="21"/>
              </w:rPr>
              <w:lastRenderedPageBreak/>
              <w:t>1.4量子力学基本假设</w:t>
            </w: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lastRenderedPageBreak/>
              <w:t>5</w:t>
            </w:r>
          </w:p>
        </w:tc>
        <w:tc>
          <w:tcPr>
            <w:tcW w:w="2525" w:type="dxa"/>
            <w:vAlign w:val="center"/>
          </w:tcPr>
          <w:p w:rsidR="00FE7464" w:rsidRPr="007530FB" w:rsidRDefault="00FE7464" w:rsidP="00473D0F">
            <w:pPr>
              <w:widowControl/>
              <w:spacing w:beforeLines="50" w:afterLines="50"/>
              <w:jc w:val="left"/>
              <w:rPr>
                <w:rFonts w:ascii="宋体" w:eastAsia="宋体" w:hAnsi="宋体"/>
                <w:szCs w:val="21"/>
              </w:rPr>
            </w:pPr>
            <w:r w:rsidRPr="007530FB">
              <w:rPr>
                <w:rFonts w:ascii="宋体" w:eastAsia="宋体" w:hAnsi="宋体" w:hint="eastAsia"/>
                <w:szCs w:val="21"/>
              </w:rPr>
              <w:t>作业：</w:t>
            </w:r>
            <w:r w:rsidR="00015626" w:rsidRPr="007530FB">
              <w:rPr>
                <w:rFonts w:ascii="宋体" w:eastAsia="宋体" w:hAnsi="宋体" w:hint="eastAsia"/>
                <w:szCs w:val="21"/>
              </w:rPr>
              <w:t>约</w:t>
            </w:r>
            <w:r w:rsidRPr="007530FB">
              <w:rPr>
                <w:rFonts w:ascii="宋体" w:eastAsia="宋体" w:hAnsi="宋体" w:hint="eastAsia"/>
                <w:szCs w:val="21"/>
              </w:rPr>
              <w:t>5个书面作业+3个</w:t>
            </w:r>
            <w:r w:rsidR="00EC748D" w:rsidRPr="007530FB">
              <w:rPr>
                <w:rFonts w:ascii="宋体" w:eastAsia="宋体" w:hAnsi="宋体" w:hint="eastAsia"/>
                <w:szCs w:val="21"/>
              </w:rPr>
              <w:t>课后</w:t>
            </w:r>
            <w:r w:rsidRPr="007530FB">
              <w:rPr>
                <w:rFonts w:ascii="宋体" w:eastAsia="宋体" w:hAnsi="宋体" w:hint="eastAsia"/>
                <w:szCs w:val="21"/>
              </w:rPr>
              <w:t>思考题</w:t>
            </w:r>
          </w:p>
          <w:p w:rsidR="00D715F7" w:rsidRPr="007530FB" w:rsidRDefault="00FE7464" w:rsidP="00473D0F">
            <w:pPr>
              <w:widowControl/>
              <w:spacing w:beforeLines="50" w:afterLines="50"/>
              <w:jc w:val="left"/>
              <w:rPr>
                <w:rFonts w:ascii="宋体" w:eastAsia="宋体" w:hAnsi="宋体"/>
                <w:szCs w:val="21"/>
              </w:rPr>
            </w:pPr>
            <w:r w:rsidRPr="007530FB">
              <w:rPr>
                <w:rFonts w:ascii="宋体" w:eastAsia="宋体" w:hAnsi="宋体" w:hint="eastAsia"/>
                <w:szCs w:val="21"/>
              </w:rPr>
              <w:t>要求：掌握算符相关的基本概念及</w:t>
            </w:r>
            <w:r w:rsidRPr="007530FB">
              <w:rPr>
                <w:rFonts w:ascii="宋体" w:eastAsia="宋体" w:hAnsi="宋体"/>
                <w:szCs w:val="21"/>
              </w:rPr>
              <w:t>Schr</w:t>
            </w:r>
            <w:r w:rsidRPr="007530FB">
              <w:rPr>
                <w:rFonts w:ascii="宋体" w:eastAsia="宋体" w:hAnsi="宋体" w:cs="Times New Roman"/>
                <w:szCs w:val="21"/>
              </w:rPr>
              <w:t>ö</w:t>
            </w:r>
            <w:r w:rsidRPr="007530FB">
              <w:rPr>
                <w:rFonts w:ascii="宋体" w:eastAsia="宋体" w:hAnsi="宋体"/>
                <w:szCs w:val="21"/>
              </w:rPr>
              <w:t>dinger方程</w:t>
            </w:r>
            <w:r w:rsidRPr="007530FB">
              <w:rPr>
                <w:rFonts w:ascii="宋体" w:eastAsia="宋体" w:hAnsi="宋体" w:hint="eastAsia"/>
                <w:szCs w:val="21"/>
              </w:rPr>
              <w:t>，掌握力学量算符及量</w:t>
            </w:r>
            <w:r w:rsidRPr="007530FB">
              <w:rPr>
                <w:rFonts w:ascii="宋体" w:eastAsia="宋体" w:hAnsi="宋体" w:hint="eastAsia"/>
                <w:szCs w:val="21"/>
              </w:rPr>
              <w:lastRenderedPageBreak/>
              <w:t>子力学基本假设</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lastRenderedPageBreak/>
              <w:t>4</w:t>
            </w:r>
            <w:r w:rsidR="00BA23F0" w:rsidRPr="007530FB">
              <w:rPr>
                <w:rFonts w:ascii="宋体" w:eastAsia="宋体" w:hAnsi="宋体"/>
                <w:szCs w:val="21"/>
              </w:rPr>
              <w:t>-7</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二</w:t>
            </w:r>
            <w:r w:rsidRPr="007530FB">
              <w:rPr>
                <w:rFonts w:ascii="宋体" w:eastAsia="宋体" w:hAnsi="宋体"/>
                <w:szCs w:val="21"/>
              </w:rPr>
              <w:t>章</w:t>
            </w:r>
            <w:r w:rsidR="007903B2" w:rsidRPr="007530FB">
              <w:rPr>
                <w:rFonts w:ascii="宋体" w:eastAsia="宋体" w:hAnsi="宋体" w:hint="eastAsia"/>
                <w:szCs w:val="21"/>
              </w:rPr>
              <w:t xml:space="preserve"> </w:t>
            </w:r>
            <w:r w:rsidR="007903B2" w:rsidRPr="007530FB">
              <w:rPr>
                <w:rFonts w:ascii="宋体" w:eastAsia="宋体" w:hAnsi="宋体" w:cs="Times New Roman"/>
                <w:szCs w:val="21"/>
              </w:rPr>
              <w:t>简单体系的Schrödinger方程及其解</w:t>
            </w:r>
          </w:p>
        </w:tc>
        <w:tc>
          <w:tcPr>
            <w:tcW w:w="2126" w:type="dxa"/>
            <w:vAlign w:val="center"/>
          </w:tcPr>
          <w:p w:rsidR="00796049" w:rsidRPr="007530FB" w:rsidRDefault="00796049"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2.1一维谐振子</w:t>
            </w:r>
          </w:p>
          <w:p w:rsidR="00796049" w:rsidRPr="007530FB" w:rsidRDefault="00796049"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2.2角动量</w:t>
            </w:r>
          </w:p>
          <w:p w:rsidR="00796049" w:rsidRPr="007530FB" w:rsidRDefault="00796049"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2.3类氢离子</w:t>
            </w:r>
          </w:p>
          <w:p w:rsidR="00D715F7" w:rsidRPr="007530FB" w:rsidRDefault="00796049" w:rsidP="00473D0F">
            <w:pPr>
              <w:widowControl/>
              <w:spacing w:beforeLines="50" w:afterLines="50"/>
              <w:jc w:val="left"/>
              <w:rPr>
                <w:rFonts w:ascii="宋体" w:eastAsia="宋体" w:hAnsi="宋体"/>
                <w:szCs w:val="21"/>
              </w:rPr>
            </w:pPr>
            <w:r w:rsidRPr="007530FB">
              <w:rPr>
                <w:rFonts w:ascii="宋体" w:eastAsia="宋体" w:hAnsi="宋体" w:cs="Times New Roman"/>
                <w:szCs w:val="21"/>
              </w:rPr>
              <w:t>2.4特殊算符的本征函数和本征值</w:t>
            </w: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7</w:t>
            </w:r>
          </w:p>
        </w:tc>
        <w:tc>
          <w:tcPr>
            <w:tcW w:w="2525" w:type="dxa"/>
            <w:vAlign w:val="center"/>
          </w:tcPr>
          <w:p w:rsidR="00CE10AF" w:rsidRPr="007530FB" w:rsidRDefault="00CE10AF" w:rsidP="00473D0F">
            <w:pPr>
              <w:widowControl/>
              <w:spacing w:beforeLines="50" w:afterLines="50"/>
              <w:jc w:val="left"/>
              <w:rPr>
                <w:rFonts w:ascii="宋体" w:eastAsia="宋体" w:hAnsi="宋体"/>
                <w:szCs w:val="21"/>
              </w:rPr>
            </w:pPr>
            <w:r w:rsidRPr="007530FB">
              <w:rPr>
                <w:rFonts w:ascii="宋体" w:eastAsia="宋体" w:hAnsi="宋体" w:hint="eastAsia"/>
                <w:szCs w:val="21"/>
              </w:rPr>
              <w:t>作业：</w:t>
            </w:r>
            <w:r w:rsidR="00015626" w:rsidRPr="007530FB">
              <w:rPr>
                <w:rFonts w:ascii="宋体" w:eastAsia="宋体" w:hAnsi="宋体" w:hint="eastAsia"/>
                <w:szCs w:val="21"/>
              </w:rPr>
              <w:t>约</w:t>
            </w:r>
            <w:r w:rsidRPr="007530FB">
              <w:rPr>
                <w:rFonts w:ascii="宋体" w:eastAsia="宋体" w:hAnsi="宋体" w:hint="eastAsia"/>
                <w:szCs w:val="21"/>
              </w:rPr>
              <w:t>6个书面作业+3个</w:t>
            </w:r>
            <w:r w:rsidR="00EC748D" w:rsidRPr="007530FB">
              <w:rPr>
                <w:rFonts w:ascii="宋体" w:eastAsia="宋体" w:hAnsi="宋体" w:hint="eastAsia"/>
                <w:szCs w:val="21"/>
              </w:rPr>
              <w:t>课后</w:t>
            </w:r>
            <w:r w:rsidRPr="007530FB">
              <w:rPr>
                <w:rFonts w:ascii="宋体" w:eastAsia="宋体" w:hAnsi="宋体" w:hint="eastAsia"/>
                <w:szCs w:val="21"/>
              </w:rPr>
              <w:t>思考题</w:t>
            </w:r>
          </w:p>
          <w:p w:rsidR="00D715F7" w:rsidRPr="007530FB" w:rsidRDefault="00CE10AF" w:rsidP="00473D0F">
            <w:pPr>
              <w:widowControl/>
              <w:spacing w:beforeLines="50" w:afterLines="50"/>
              <w:jc w:val="distribute"/>
              <w:rPr>
                <w:rFonts w:ascii="宋体" w:eastAsia="宋体" w:hAnsi="宋体"/>
                <w:szCs w:val="21"/>
              </w:rPr>
            </w:pPr>
            <w:r w:rsidRPr="007530FB">
              <w:rPr>
                <w:rFonts w:ascii="宋体" w:eastAsia="宋体" w:hAnsi="宋体" w:hint="eastAsia"/>
                <w:szCs w:val="21"/>
              </w:rPr>
              <w:t>要求：理解一维谐振子的</w:t>
            </w:r>
            <w:proofErr w:type="gramStart"/>
            <w:r w:rsidRPr="007530FB">
              <w:rPr>
                <w:rFonts w:ascii="宋体" w:eastAsia="宋体" w:hAnsi="宋体" w:hint="eastAsia"/>
                <w:szCs w:val="21"/>
              </w:rPr>
              <w:t>解及其</w:t>
            </w:r>
            <w:proofErr w:type="gramEnd"/>
            <w:r w:rsidRPr="007530FB">
              <w:rPr>
                <w:rFonts w:ascii="宋体" w:eastAsia="宋体" w:hAnsi="宋体" w:hint="eastAsia"/>
                <w:szCs w:val="21"/>
              </w:rPr>
              <w:t>对二维、三维谐振子的拓展，掌握角动量基</w:t>
            </w:r>
            <w:r w:rsidRPr="007530FB">
              <w:rPr>
                <w:rFonts w:ascii="宋体" w:eastAsia="宋体" w:hAnsi="宋体" w:hint="eastAsia"/>
                <w:spacing w:val="-20"/>
                <w:szCs w:val="21"/>
              </w:rPr>
              <w:t>本概念，</w:t>
            </w:r>
            <w:proofErr w:type="gramStart"/>
            <w:r w:rsidRPr="007530FB">
              <w:rPr>
                <w:rFonts w:ascii="宋体" w:eastAsia="宋体" w:hAnsi="宋体" w:hint="eastAsia"/>
                <w:spacing w:val="-20"/>
                <w:szCs w:val="21"/>
              </w:rPr>
              <w:t>理解类氢离子</w:t>
            </w:r>
            <w:proofErr w:type="gramEnd"/>
            <w:r w:rsidRPr="007530FB">
              <w:rPr>
                <w:rFonts w:ascii="宋体" w:eastAsia="宋体" w:hAnsi="宋体" w:hint="eastAsia"/>
                <w:spacing w:val="-20"/>
                <w:szCs w:val="21"/>
              </w:rPr>
              <w:t>的解</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8-9</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三</w:t>
            </w:r>
            <w:r w:rsidRPr="007530FB">
              <w:rPr>
                <w:rFonts w:ascii="宋体" w:eastAsia="宋体" w:hAnsi="宋体"/>
                <w:szCs w:val="21"/>
              </w:rPr>
              <w:t>章</w:t>
            </w:r>
            <w:r w:rsidR="007903B2" w:rsidRPr="007530FB">
              <w:rPr>
                <w:rFonts w:ascii="宋体" w:eastAsia="宋体" w:hAnsi="宋体" w:hint="eastAsia"/>
                <w:szCs w:val="21"/>
              </w:rPr>
              <w:t xml:space="preserve"> </w:t>
            </w:r>
            <w:r w:rsidR="007903B2" w:rsidRPr="007530FB">
              <w:rPr>
                <w:rFonts w:ascii="宋体" w:eastAsia="宋体" w:hAnsi="宋体"/>
                <w:szCs w:val="21"/>
              </w:rPr>
              <w:t>量子力学中的两种近似方法—变分法和微扰法</w:t>
            </w:r>
          </w:p>
        </w:tc>
        <w:tc>
          <w:tcPr>
            <w:tcW w:w="2126" w:type="dxa"/>
            <w:vAlign w:val="center"/>
          </w:tcPr>
          <w:p w:rsidR="00796049" w:rsidRPr="007530FB" w:rsidRDefault="00796049" w:rsidP="00473D0F">
            <w:pPr>
              <w:widowControl/>
              <w:spacing w:beforeLines="50" w:afterLines="50"/>
              <w:jc w:val="left"/>
              <w:rPr>
                <w:rFonts w:ascii="宋体" w:eastAsia="宋体" w:hAnsi="宋体"/>
                <w:szCs w:val="21"/>
              </w:rPr>
            </w:pPr>
            <w:r w:rsidRPr="007530FB">
              <w:rPr>
                <w:rFonts w:ascii="宋体" w:eastAsia="宋体" w:hAnsi="宋体"/>
                <w:szCs w:val="21"/>
              </w:rPr>
              <w:t>3.1变分法</w:t>
            </w:r>
          </w:p>
          <w:p w:rsidR="00796049" w:rsidRPr="007530FB" w:rsidRDefault="00796049" w:rsidP="00473D0F">
            <w:pPr>
              <w:widowControl/>
              <w:spacing w:beforeLines="50" w:afterLines="50"/>
              <w:jc w:val="left"/>
              <w:rPr>
                <w:rFonts w:ascii="宋体" w:eastAsia="宋体" w:hAnsi="宋体"/>
                <w:szCs w:val="21"/>
              </w:rPr>
            </w:pPr>
            <w:r w:rsidRPr="007530FB">
              <w:rPr>
                <w:rFonts w:ascii="宋体" w:eastAsia="宋体" w:hAnsi="宋体"/>
                <w:szCs w:val="21"/>
              </w:rPr>
              <w:t>3.2微扰理论</w:t>
            </w:r>
          </w:p>
          <w:p w:rsidR="00D715F7" w:rsidRPr="007530FB" w:rsidRDefault="00D715F7" w:rsidP="00473D0F">
            <w:pPr>
              <w:widowControl/>
              <w:spacing w:beforeLines="50" w:afterLines="50"/>
              <w:jc w:val="center"/>
              <w:rPr>
                <w:rFonts w:ascii="宋体" w:eastAsia="宋体" w:hAnsi="宋体"/>
                <w:szCs w:val="21"/>
              </w:rPr>
            </w:pP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4</w:t>
            </w:r>
          </w:p>
        </w:tc>
        <w:tc>
          <w:tcPr>
            <w:tcW w:w="2525" w:type="dxa"/>
            <w:vAlign w:val="center"/>
          </w:tcPr>
          <w:p w:rsidR="00CE10AF" w:rsidRPr="007530FB" w:rsidRDefault="00CE10AF" w:rsidP="00473D0F">
            <w:pPr>
              <w:widowControl/>
              <w:spacing w:beforeLines="50" w:afterLines="50"/>
              <w:jc w:val="left"/>
              <w:rPr>
                <w:rFonts w:ascii="宋体" w:eastAsia="宋体" w:hAnsi="宋体"/>
                <w:szCs w:val="21"/>
              </w:rPr>
            </w:pPr>
            <w:r w:rsidRPr="007530FB">
              <w:rPr>
                <w:rFonts w:ascii="宋体" w:eastAsia="宋体" w:hAnsi="宋体" w:hint="eastAsia"/>
                <w:szCs w:val="21"/>
              </w:rPr>
              <w:t>作业：</w:t>
            </w:r>
            <w:r w:rsidR="00015626" w:rsidRPr="007530FB">
              <w:rPr>
                <w:rFonts w:ascii="宋体" w:eastAsia="宋体" w:hAnsi="宋体" w:hint="eastAsia"/>
                <w:szCs w:val="21"/>
              </w:rPr>
              <w:t>约</w:t>
            </w:r>
            <w:r w:rsidR="00EC748D" w:rsidRPr="007530FB">
              <w:rPr>
                <w:rFonts w:ascii="宋体" w:eastAsia="宋体" w:hAnsi="宋体" w:hint="eastAsia"/>
                <w:szCs w:val="21"/>
              </w:rPr>
              <w:t>4</w:t>
            </w:r>
            <w:r w:rsidRPr="007530FB">
              <w:rPr>
                <w:rFonts w:ascii="宋体" w:eastAsia="宋体" w:hAnsi="宋体" w:hint="eastAsia"/>
                <w:szCs w:val="21"/>
              </w:rPr>
              <w:t>个书面作业+2个</w:t>
            </w:r>
            <w:r w:rsidR="00EC748D" w:rsidRPr="007530FB">
              <w:rPr>
                <w:rFonts w:ascii="宋体" w:eastAsia="宋体" w:hAnsi="宋体" w:hint="eastAsia"/>
                <w:szCs w:val="21"/>
              </w:rPr>
              <w:t>课后</w:t>
            </w:r>
            <w:r w:rsidRPr="007530FB">
              <w:rPr>
                <w:rFonts w:ascii="宋体" w:eastAsia="宋体" w:hAnsi="宋体" w:hint="eastAsia"/>
                <w:szCs w:val="21"/>
              </w:rPr>
              <w:t>思考题</w:t>
            </w:r>
          </w:p>
          <w:p w:rsidR="00D715F7" w:rsidRPr="007530FB" w:rsidRDefault="00CE10AF" w:rsidP="00473D0F">
            <w:pPr>
              <w:widowControl/>
              <w:spacing w:beforeLines="50" w:afterLines="50"/>
              <w:jc w:val="left"/>
              <w:rPr>
                <w:rFonts w:ascii="宋体" w:eastAsia="宋体" w:hAnsi="宋体"/>
                <w:szCs w:val="21"/>
              </w:rPr>
            </w:pPr>
            <w:r w:rsidRPr="007530FB">
              <w:rPr>
                <w:rFonts w:ascii="宋体" w:eastAsia="宋体" w:hAnsi="宋体" w:hint="eastAsia"/>
                <w:szCs w:val="21"/>
              </w:rPr>
              <w:t>要求：理解变分法</w:t>
            </w:r>
            <w:r w:rsidR="00882585">
              <w:rPr>
                <w:rFonts w:ascii="宋体" w:eastAsia="宋体" w:hAnsi="宋体" w:hint="eastAsia"/>
                <w:szCs w:val="21"/>
              </w:rPr>
              <w:t>和微扰理论</w:t>
            </w:r>
            <w:r w:rsidRPr="007530FB">
              <w:rPr>
                <w:rFonts w:ascii="宋体" w:eastAsia="宋体" w:hAnsi="宋体" w:hint="eastAsia"/>
                <w:szCs w:val="21"/>
              </w:rPr>
              <w:t>及其简单应用</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10-11</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四</w:t>
            </w:r>
            <w:r w:rsidRPr="007530FB">
              <w:rPr>
                <w:rFonts w:ascii="宋体" w:eastAsia="宋体" w:hAnsi="宋体"/>
                <w:szCs w:val="21"/>
              </w:rPr>
              <w:t>章</w:t>
            </w:r>
            <w:r w:rsidR="007903B2" w:rsidRPr="007530FB">
              <w:rPr>
                <w:rFonts w:ascii="宋体" w:eastAsia="宋体" w:hAnsi="宋体" w:hint="eastAsia"/>
                <w:szCs w:val="21"/>
              </w:rPr>
              <w:t xml:space="preserve"> </w:t>
            </w:r>
            <w:proofErr w:type="gramStart"/>
            <w:r w:rsidR="007903B2" w:rsidRPr="007530FB">
              <w:rPr>
                <w:rFonts w:ascii="宋体" w:eastAsia="宋体" w:hAnsi="宋体"/>
                <w:szCs w:val="21"/>
              </w:rPr>
              <w:t>多电子</w:t>
            </w:r>
            <w:proofErr w:type="gramEnd"/>
            <w:r w:rsidR="007903B2" w:rsidRPr="007530FB">
              <w:rPr>
                <w:rFonts w:ascii="宋体" w:eastAsia="宋体" w:hAnsi="宋体"/>
                <w:szCs w:val="21"/>
              </w:rPr>
              <w:t>原子结构</w:t>
            </w:r>
          </w:p>
        </w:tc>
        <w:tc>
          <w:tcPr>
            <w:tcW w:w="2126" w:type="dxa"/>
            <w:vAlign w:val="center"/>
          </w:tcPr>
          <w:p w:rsidR="00796049" w:rsidRPr="007530FB" w:rsidRDefault="00796049" w:rsidP="00473D0F">
            <w:pPr>
              <w:widowControl/>
              <w:spacing w:beforeLines="50" w:afterLines="50"/>
              <w:ind w:leftChars="-10" w:hangingChars="10" w:hanging="21"/>
              <w:jc w:val="left"/>
              <w:rPr>
                <w:rFonts w:ascii="宋体" w:eastAsia="宋体" w:hAnsi="宋体" w:cs="Times New Roman"/>
                <w:szCs w:val="21"/>
              </w:rPr>
            </w:pPr>
            <w:r w:rsidRPr="007530FB">
              <w:rPr>
                <w:rFonts w:ascii="宋体" w:eastAsia="宋体" w:hAnsi="宋体" w:cs="Times New Roman"/>
                <w:szCs w:val="21"/>
              </w:rPr>
              <w:t>4.1电子自旋、Pauli原理和</w:t>
            </w:r>
            <w:proofErr w:type="spellStart"/>
            <w:r w:rsidRPr="007530FB">
              <w:rPr>
                <w:rFonts w:ascii="宋体" w:eastAsia="宋体" w:hAnsi="宋体" w:cs="Times New Roman"/>
                <w:szCs w:val="21"/>
              </w:rPr>
              <w:t>Hund</w:t>
            </w:r>
            <w:proofErr w:type="spellEnd"/>
            <w:r w:rsidRPr="007530FB">
              <w:rPr>
                <w:rFonts w:ascii="宋体" w:eastAsia="宋体" w:hAnsi="宋体" w:cs="Times New Roman"/>
                <w:szCs w:val="21"/>
              </w:rPr>
              <w:t>规则</w:t>
            </w:r>
          </w:p>
          <w:p w:rsidR="00D715F7" w:rsidRPr="007530FB" w:rsidRDefault="00796049" w:rsidP="00473D0F">
            <w:pPr>
              <w:widowControl/>
              <w:spacing w:beforeLines="50" w:afterLines="50"/>
              <w:ind w:leftChars="-10" w:hangingChars="10" w:hanging="21"/>
              <w:jc w:val="left"/>
              <w:rPr>
                <w:rFonts w:ascii="宋体" w:eastAsia="宋体" w:hAnsi="宋体"/>
                <w:szCs w:val="21"/>
              </w:rPr>
            </w:pPr>
            <w:r w:rsidRPr="007530FB">
              <w:rPr>
                <w:rFonts w:ascii="宋体" w:eastAsia="宋体" w:hAnsi="宋体" w:cs="Times New Roman"/>
                <w:szCs w:val="21"/>
              </w:rPr>
              <w:t>4.2</w:t>
            </w:r>
            <w:r w:rsidRPr="007530FB">
              <w:rPr>
                <w:rFonts w:ascii="宋体" w:eastAsia="宋体" w:hAnsi="宋体" w:cs="Times New Roman" w:hint="eastAsia"/>
                <w:szCs w:val="21"/>
              </w:rPr>
              <w:t xml:space="preserve"> </w:t>
            </w:r>
            <w:r w:rsidRPr="007530FB">
              <w:rPr>
                <w:rFonts w:ascii="宋体" w:eastAsia="宋体" w:hAnsi="宋体" w:cs="Times New Roman"/>
                <w:szCs w:val="21"/>
              </w:rPr>
              <w:t>电子相关、组态与谱项、自旋与轨道作用</w:t>
            </w: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4</w:t>
            </w:r>
          </w:p>
        </w:tc>
        <w:tc>
          <w:tcPr>
            <w:tcW w:w="2525" w:type="dxa"/>
            <w:vAlign w:val="center"/>
          </w:tcPr>
          <w:p w:rsidR="00CE10AF" w:rsidRPr="007530FB" w:rsidRDefault="00CE10AF" w:rsidP="00473D0F">
            <w:pPr>
              <w:widowControl/>
              <w:spacing w:beforeLines="50" w:afterLines="50"/>
              <w:jc w:val="left"/>
              <w:rPr>
                <w:rFonts w:ascii="宋体" w:eastAsia="宋体" w:hAnsi="宋体"/>
                <w:szCs w:val="21"/>
              </w:rPr>
            </w:pPr>
            <w:r w:rsidRPr="007530FB">
              <w:rPr>
                <w:rFonts w:ascii="宋体" w:eastAsia="宋体" w:hAnsi="宋体" w:hint="eastAsia"/>
                <w:szCs w:val="21"/>
              </w:rPr>
              <w:t>作业：</w:t>
            </w:r>
            <w:r w:rsidR="00015626" w:rsidRPr="007530FB">
              <w:rPr>
                <w:rFonts w:ascii="宋体" w:eastAsia="宋体" w:hAnsi="宋体" w:hint="eastAsia"/>
                <w:szCs w:val="21"/>
              </w:rPr>
              <w:t>约</w:t>
            </w:r>
            <w:r w:rsidRPr="007530FB">
              <w:rPr>
                <w:rFonts w:ascii="宋体" w:eastAsia="宋体" w:hAnsi="宋体" w:hint="eastAsia"/>
                <w:szCs w:val="21"/>
              </w:rPr>
              <w:t>4个书面作业+2个</w:t>
            </w:r>
            <w:r w:rsidR="00E8657A" w:rsidRPr="007530FB">
              <w:rPr>
                <w:rFonts w:ascii="宋体" w:eastAsia="宋体" w:hAnsi="宋体" w:hint="eastAsia"/>
                <w:szCs w:val="21"/>
              </w:rPr>
              <w:t>课后</w:t>
            </w:r>
            <w:r w:rsidRPr="007530FB">
              <w:rPr>
                <w:rFonts w:ascii="宋体" w:eastAsia="宋体" w:hAnsi="宋体" w:hint="eastAsia"/>
                <w:szCs w:val="21"/>
              </w:rPr>
              <w:t>思考题</w:t>
            </w:r>
          </w:p>
          <w:p w:rsidR="00D715F7" w:rsidRPr="007530FB" w:rsidRDefault="00CE10AF" w:rsidP="00473D0F">
            <w:pPr>
              <w:widowControl/>
              <w:spacing w:beforeLines="50" w:afterLines="50"/>
              <w:jc w:val="left"/>
              <w:rPr>
                <w:rFonts w:ascii="宋体" w:eastAsia="宋体" w:hAnsi="宋体"/>
                <w:szCs w:val="21"/>
              </w:rPr>
            </w:pPr>
            <w:r w:rsidRPr="007530FB">
              <w:rPr>
                <w:rFonts w:ascii="宋体" w:eastAsia="宋体" w:hAnsi="宋体" w:hint="eastAsia"/>
                <w:szCs w:val="21"/>
              </w:rPr>
              <w:t>要求：掌握电子自旋、</w:t>
            </w:r>
            <w:r w:rsidRPr="007530FB">
              <w:rPr>
                <w:rFonts w:ascii="宋体" w:eastAsia="宋体" w:hAnsi="宋体"/>
                <w:szCs w:val="21"/>
              </w:rPr>
              <w:t>Pauli原理和</w:t>
            </w:r>
            <w:proofErr w:type="spellStart"/>
            <w:r w:rsidRPr="007530FB">
              <w:rPr>
                <w:rFonts w:ascii="宋体" w:eastAsia="宋体" w:hAnsi="宋体"/>
                <w:szCs w:val="21"/>
              </w:rPr>
              <w:t>Hund</w:t>
            </w:r>
            <w:proofErr w:type="spellEnd"/>
            <w:r w:rsidRPr="007530FB">
              <w:rPr>
                <w:rFonts w:ascii="宋体" w:eastAsia="宋体" w:hAnsi="宋体"/>
                <w:szCs w:val="21"/>
              </w:rPr>
              <w:t>规则，理解电子相关、自旋与轨道作用，掌握</w:t>
            </w:r>
            <w:r w:rsidR="00F82F48" w:rsidRPr="007530FB">
              <w:rPr>
                <w:rFonts w:ascii="宋体" w:eastAsia="宋体" w:hAnsi="宋体"/>
                <w:szCs w:val="21"/>
              </w:rPr>
              <w:t>多电子</w:t>
            </w:r>
            <w:r w:rsidRPr="007530FB">
              <w:rPr>
                <w:rFonts w:ascii="宋体" w:eastAsia="宋体" w:hAnsi="宋体"/>
                <w:szCs w:val="21"/>
              </w:rPr>
              <w:t>组态与谱项</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12</w:t>
            </w:r>
          </w:p>
        </w:tc>
        <w:tc>
          <w:tcPr>
            <w:tcW w:w="426" w:type="dxa"/>
            <w:vAlign w:val="center"/>
          </w:tcPr>
          <w:p w:rsidR="00D715F7" w:rsidRPr="007530FB" w:rsidRDefault="00D715F7" w:rsidP="00473D0F">
            <w:pPr>
              <w:widowControl/>
              <w:spacing w:beforeLines="50" w:afterLines="50"/>
              <w:jc w:val="center"/>
              <w:rPr>
                <w:rFonts w:ascii="宋体" w:eastAsia="宋体" w:hAnsi="宋体"/>
                <w:szCs w:val="21"/>
              </w:rPr>
            </w:pPr>
          </w:p>
        </w:tc>
        <w:tc>
          <w:tcPr>
            <w:tcW w:w="1411" w:type="dxa"/>
            <w:vAlign w:val="center"/>
          </w:tcPr>
          <w:p w:rsidR="00D715F7" w:rsidRPr="007530FB" w:rsidRDefault="000E5079"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五</w:t>
            </w:r>
            <w:r w:rsidRPr="007530FB">
              <w:rPr>
                <w:rFonts w:ascii="宋体" w:eastAsia="宋体" w:hAnsi="宋体"/>
                <w:szCs w:val="21"/>
              </w:rPr>
              <w:t>章</w:t>
            </w:r>
            <w:r w:rsidR="007903B2" w:rsidRPr="007530FB">
              <w:rPr>
                <w:rFonts w:ascii="宋体" w:eastAsia="宋体" w:hAnsi="宋体" w:hint="eastAsia"/>
                <w:szCs w:val="21"/>
              </w:rPr>
              <w:t xml:space="preserve"> </w:t>
            </w:r>
            <w:r w:rsidR="007903B2" w:rsidRPr="007530FB">
              <w:rPr>
                <w:rFonts w:ascii="宋体" w:eastAsia="宋体" w:hAnsi="宋体"/>
                <w:szCs w:val="21"/>
              </w:rPr>
              <w:t>双原子分子结构</w:t>
            </w:r>
          </w:p>
        </w:tc>
        <w:tc>
          <w:tcPr>
            <w:tcW w:w="2126" w:type="dxa"/>
            <w:vAlign w:val="center"/>
          </w:tcPr>
          <w:p w:rsidR="008E7F3B" w:rsidRPr="007530FB" w:rsidRDefault="008E7F3B"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 xml:space="preserve">5.1 </w:t>
            </w:r>
            <w:proofErr w:type="gramStart"/>
            <w:r w:rsidR="008F59D7" w:rsidRPr="007530FB">
              <w:rPr>
                <w:rFonts w:ascii="宋体" w:eastAsia="宋体" w:hAnsi="宋体" w:cs="Times New Roman" w:hint="eastAsia"/>
                <w:szCs w:val="21"/>
              </w:rPr>
              <w:t>核</w:t>
            </w:r>
            <w:r w:rsidR="008F59D7" w:rsidRPr="007530FB">
              <w:rPr>
                <w:rFonts w:ascii="宋体" w:eastAsia="宋体" w:hAnsi="宋体" w:cs="Times New Roman"/>
                <w:szCs w:val="21"/>
              </w:rPr>
              <w:t>固定</w:t>
            </w:r>
            <w:proofErr w:type="gramEnd"/>
            <w:r w:rsidRPr="007530FB">
              <w:rPr>
                <w:rFonts w:ascii="宋体" w:eastAsia="宋体" w:hAnsi="宋体" w:cs="Times New Roman"/>
                <w:szCs w:val="21"/>
              </w:rPr>
              <w:t>近似</w:t>
            </w:r>
          </w:p>
          <w:p w:rsidR="008E7F3B" w:rsidRPr="007530FB" w:rsidRDefault="008E7F3B"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5.2 双原子分子中的核运动</w:t>
            </w:r>
          </w:p>
          <w:p w:rsidR="008E7F3B" w:rsidRPr="007530FB" w:rsidRDefault="008E7F3B" w:rsidP="00473D0F">
            <w:pPr>
              <w:widowControl/>
              <w:spacing w:beforeLines="50" w:afterLines="50"/>
              <w:jc w:val="distribute"/>
              <w:rPr>
                <w:rFonts w:ascii="宋体" w:eastAsia="宋体" w:hAnsi="宋体" w:cs="Times New Roman"/>
                <w:spacing w:val="-20"/>
                <w:szCs w:val="21"/>
              </w:rPr>
            </w:pPr>
            <w:r w:rsidRPr="007530FB">
              <w:rPr>
                <w:rFonts w:ascii="宋体" w:eastAsia="宋体" w:hAnsi="宋体" w:cs="Times New Roman"/>
                <w:spacing w:val="-20"/>
                <w:szCs w:val="21"/>
              </w:rPr>
              <w:t>5.3 氢分子离子的量子力学精确解和近似解</w:t>
            </w:r>
          </w:p>
          <w:p w:rsidR="008E7F3B" w:rsidRPr="007530FB" w:rsidRDefault="008E7F3B" w:rsidP="00473D0F">
            <w:pPr>
              <w:widowControl/>
              <w:spacing w:beforeLines="50" w:afterLines="50"/>
              <w:jc w:val="left"/>
              <w:rPr>
                <w:rFonts w:ascii="宋体" w:eastAsia="宋体" w:hAnsi="宋体" w:cs="Times New Roman"/>
                <w:szCs w:val="21"/>
              </w:rPr>
            </w:pPr>
            <w:r w:rsidRPr="007530FB">
              <w:rPr>
                <w:rFonts w:ascii="宋体" w:eastAsia="宋体" w:hAnsi="宋体" w:cs="Times New Roman"/>
                <w:szCs w:val="21"/>
              </w:rPr>
              <w:t>5.4 H</w:t>
            </w:r>
            <w:r w:rsidRPr="007530FB">
              <w:rPr>
                <w:rFonts w:ascii="宋体" w:eastAsia="宋体" w:hAnsi="宋体" w:cs="Times New Roman"/>
                <w:szCs w:val="21"/>
                <w:vertAlign w:val="subscript"/>
              </w:rPr>
              <w:t>2</w:t>
            </w:r>
            <w:r w:rsidRPr="007530FB">
              <w:rPr>
                <w:rFonts w:ascii="宋体" w:eastAsia="宋体" w:hAnsi="宋体" w:cs="Times New Roman"/>
                <w:szCs w:val="21"/>
                <w:vertAlign w:val="superscript"/>
              </w:rPr>
              <w:t>+</w:t>
            </w:r>
            <w:r w:rsidRPr="007530FB">
              <w:rPr>
                <w:rFonts w:ascii="宋体" w:eastAsia="宋体" w:hAnsi="宋体" w:cs="Times New Roman"/>
                <w:szCs w:val="21"/>
              </w:rPr>
              <w:t>的激发态的分子轨道</w:t>
            </w:r>
          </w:p>
          <w:p w:rsidR="00D715F7" w:rsidRPr="007530FB" w:rsidRDefault="008E7F3B" w:rsidP="00473D0F">
            <w:pPr>
              <w:widowControl/>
              <w:spacing w:beforeLines="50" w:afterLines="50"/>
              <w:jc w:val="left"/>
              <w:rPr>
                <w:rFonts w:ascii="宋体" w:eastAsia="宋体" w:hAnsi="宋体"/>
                <w:szCs w:val="21"/>
              </w:rPr>
            </w:pPr>
            <w:r w:rsidRPr="007530FB">
              <w:rPr>
                <w:rFonts w:ascii="宋体" w:eastAsia="宋体" w:hAnsi="宋体" w:cs="Times New Roman"/>
                <w:szCs w:val="21"/>
              </w:rPr>
              <w:t>5.5 双原子分子的分子轨道法</w:t>
            </w:r>
          </w:p>
        </w:tc>
        <w:tc>
          <w:tcPr>
            <w:tcW w:w="709" w:type="dxa"/>
            <w:vAlign w:val="center"/>
          </w:tcPr>
          <w:p w:rsidR="00D715F7"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2</w:t>
            </w:r>
          </w:p>
        </w:tc>
        <w:tc>
          <w:tcPr>
            <w:tcW w:w="2525" w:type="dxa"/>
            <w:vAlign w:val="center"/>
          </w:tcPr>
          <w:p w:rsidR="00E8657A" w:rsidRPr="00F716F5" w:rsidRDefault="00E8657A" w:rsidP="00473D0F">
            <w:pPr>
              <w:widowControl/>
              <w:spacing w:beforeLines="50" w:afterLines="50"/>
              <w:jc w:val="left"/>
              <w:rPr>
                <w:rFonts w:ascii="宋体" w:eastAsia="宋体" w:hAnsi="宋体"/>
                <w:szCs w:val="21"/>
              </w:rPr>
            </w:pPr>
            <w:r w:rsidRPr="00F716F5">
              <w:rPr>
                <w:rFonts w:ascii="宋体" w:eastAsia="宋体" w:hAnsi="宋体" w:hint="eastAsia"/>
                <w:szCs w:val="21"/>
              </w:rPr>
              <w:t>作业：</w:t>
            </w:r>
            <w:r w:rsidR="00015626" w:rsidRPr="00F716F5">
              <w:rPr>
                <w:rFonts w:ascii="宋体" w:eastAsia="宋体" w:hAnsi="宋体" w:hint="eastAsia"/>
                <w:szCs w:val="21"/>
              </w:rPr>
              <w:t>约</w:t>
            </w:r>
            <w:r w:rsidRPr="00F716F5">
              <w:rPr>
                <w:rFonts w:ascii="宋体" w:eastAsia="宋体" w:hAnsi="宋体" w:hint="eastAsia"/>
                <w:szCs w:val="21"/>
              </w:rPr>
              <w:t>2个书面作业+2个课后思考题</w:t>
            </w:r>
          </w:p>
          <w:p w:rsidR="00E8657A" w:rsidRPr="007530FB" w:rsidRDefault="00E8657A" w:rsidP="00473D0F">
            <w:pPr>
              <w:widowControl/>
              <w:spacing w:beforeLines="50" w:afterLines="50"/>
              <w:jc w:val="left"/>
              <w:rPr>
                <w:rFonts w:ascii="宋体" w:eastAsia="宋体" w:hAnsi="宋体"/>
                <w:szCs w:val="21"/>
              </w:rPr>
            </w:pPr>
            <w:r w:rsidRPr="00F716F5">
              <w:rPr>
                <w:rFonts w:ascii="宋体" w:eastAsia="宋体" w:hAnsi="宋体" w:hint="eastAsia"/>
                <w:szCs w:val="21"/>
              </w:rPr>
              <w:t>要求：理解</w:t>
            </w:r>
            <w:proofErr w:type="gramStart"/>
            <w:r w:rsidRPr="00F716F5">
              <w:rPr>
                <w:rFonts w:ascii="宋体" w:eastAsia="宋体" w:hAnsi="宋体" w:hint="eastAsia"/>
                <w:szCs w:val="21"/>
              </w:rPr>
              <w:t>核固定</w:t>
            </w:r>
            <w:r w:rsidRPr="00F716F5">
              <w:rPr>
                <w:rFonts w:ascii="宋体" w:eastAsia="宋体" w:hAnsi="宋体"/>
                <w:szCs w:val="21"/>
              </w:rPr>
              <w:t>近似,</w:t>
            </w:r>
            <w:proofErr w:type="gramEnd"/>
            <w:r w:rsidRPr="00F716F5">
              <w:rPr>
                <w:rFonts w:ascii="宋体" w:eastAsia="宋体" w:hAnsi="宋体"/>
                <w:szCs w:val="21"/>
              </w:rPr>
              <w:t>理解</w:t>
            </w:r>
            <w:r w:rsidR="00CB46FA" w:rsidRPr="00F716F5">
              <w:rPr>
                <w:rFonts w:ascii="宋体" w:eastAsia="宋体" w:hAnsi="宋体"/>
                <w:szCs w:val="21"/>
              </w:rPr>
              <w:t>基态</w:t>
            </w:r>
            <w:r w:rsidRPr="00F716F5">
              <w:rPr>
                <w:rFonts w:ascii="宋体" w:eastAsia="宋体" w:hAnsi="宋体" w:cs="Times New Roman"/>
                <w:szCs w:val="21"/>
              </w:rPr>
              <w:t>H</w:t>
            </w:r>
            <w:r w:rsidRPr="00F716F5">
              <w:rPr>
                <w:rFonts w:ascii="宋体" w:eastAsia="宋体" w:hAnsi="宋体" w:cs="Times New Roman"/>
                <w:szCs w:val="21"/>
                <w:vertAlign w:val="subscript"/>
              </w:rPr>
              <w:t>2</w:t>
            </w:r>
            <w:r w:rsidRPr="00F716F5">
              <w:rPr>
                <w:rFonts w:ascii="宋体" w:eastAsia="宋体" w:hAnsi="宋体" w:cs="Times New Roman"/>
                <w:szCs w:val="21"/>
                <w:vertAlign w:val="superscript"/>
              </w:rPr>
              <w:t>+</w:t>
            </w:r>
            <w:r w:rsidRPr="00F716F5">
              <w:rPr>
                <w:rFonts w:ascii="宋体" w:eastAsia="宋体" w:hAnsi="宋体"/>
                <w:szCs w:val="21"/>
              </w:rPr>
              <w:t>的量子力学近似解、</w:t>
            </w:r>
            <w:r w:rsidRPr="00F716F5">
              <w:rPr>
                <w:rFonts w:ascii="宋体" w:eastAsia="宋体" w:hAnsi="宋体" w:cs="Times New Roman"/>
                <w:szCs w:val="21"/>
              </w:rPr>
              <w:t>H</w:t>
            </w:r>
            <w:r w:rsidRPr="00F716F5">
              <w:rPr>
                <w:rFonts w:ascii="宋体" w:eastAsia="宋体" w:hAnsi="宋体" w:cs="Times New Roman"/>
                <w:szCs w:val="21"/>
                <w:vertAlign w:val="subscript"/>
              </w:rPr>
              <w:t>2</w:t>
            </w:r>
            <w:r w:rsidRPr="00F716F5">
              <w:rPr>
                <w:rFonts w:ascii="宋体" w:eastAsia="宋体" w:hAnsi="宋体" w:cs="Times New Roman"/>
                <w:szCs w:val="21"/>
                <w:vertAlign w:val="superscript"/>
              </w:rPr>
              <w:t>+</w:t>
            </w:r>
            <w:r w:rsidRPr="00F716F5">
              <w:rPr>
                <w:rFonts w:ascii="宋体" w:eastAsia="宋体" w:hAnsi="宋体"/>
                <w:szCs w:val="21"/>
              </w:rPr>
              <w:t>激发态的分子轨道，掌握</w:t>
            </w:r>
            <w:r w:rsidR="00CB46FA">
              <w:rPr>
                <w:rFonts w:ascii="宋体" w:eastAsia="宋体" w:hAnsi="宋体"/>
                <w:szCs w:val="21"/>
              </w:rPr>
              <w:t>同核和</w:t>
            </w:r>
            <w:proofErr w:type="gramStart"/>
            <w:r w:rsidR="00CB46FA">
              <w:rPr>
                <w:rFonts w:ascii="宋体" w:eastAsia="宋体" w:hAnsi="宋体"/>
                <w:szCs w:val="21"/>
              </w:rPr>
              <w:t>异核</w:t>
            </w:r>
            <w:proofErr w:type="gramEnd"/>
            <w:r w:rsidRPr="007530FB">
              <w:rPr>
                <w:rFonts w:ascii="宋体" w:eastAsia="宋体" w:hAnsi="宋体"/>
                <w:szCs w:val="21"/>
              </w:rPr>
              <w:t>双原子分子的分子轨道法</w:t>
            </w:r>
            <w:r w:rsidR="001A44FE">
              <w:rPr>
                <w:rFonts w:ascii="宋体" w:eastAsia="宋体" w:hAnsi="宋体" w:hint="eastAsia"/>
                <w:szCs w:val="21"/>
              </w:rPr>
              <w:t>。</w:t>
            </w:r>
          </w:p>
        </w:tc>
        <w:tc>
          <w:tcPr>
            <w:tcW w:w="421" w:type="dxa"/>
            <w:vAlign w:val="center"/>
          </w:tcPr>
          <w:p w:rsidR="00D715F7" w:rsidRPr="007530FB" w:rsidRDefault="00D715F7"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13-14</w:t>
            </w:r>
          </w:p>
        </w:tc>
        <w:tc>
          <w:tcPr>
            <w:tcW w:w="426" w:type="dxa"/>
            <w:vAlign w:val="center"/>
          </w:tcPr>
          <w:p w:rsidR="00C94C01" w:rsidRPr="007530FB" w:rsidRDefault="00C94C01" w:rsidP="00473D0F">
            <w:pPr>
              <w:widowControl/>
              <w:spacing w:beforeLines="50" w:afterLines="50"/>
              <w:jc w:val="center"/>
              <w:rPr>
                <w:rFonts w:ascii="宋体" w:eastAsia="宋体" w:hAnsi="宋体"/>
                <w:szCs w:val="21"/>
              </w:rPr>
            </w:pPr>
          </w:p>
        </w:tc>
        <w:tc>
          <w:tcPr>
            <w:tcW w:w="1411" w:type="dxa"/>
            <w:vAlign w:val="center"/>
          </w:tcPr>
          <w:p w:rsidR="00C94C01" w:rsidRPr="007530FB" w:rsidRDefault="00C94C01"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六</w:t>
            </w:r>
            <w:r w:rsidRPr="007530FB">
              <w:rPr>
                <w:rFonts w:ascii="宋体" w:eastAsia="宋体" w:hAnsi="宋体"/>
                <w:szCs w:val="21"/>
              </w:rPr>
              <w:t>章</w:t>
            </w:r>
            <w:r w:rsidRPr="007530FB">
              <w:rPr>
                <w:rFonts w:ascii="宋体" w:eastAsia="宋体" w:hAnsi="宋体" w:hint="eastAsia"/>
                <w:szCs w:val="21"/>
              </w:rPr>
              <w:t xml:space="preserve"> </w:t>
            </w:r>
            <w:r w:rsidRPr="007530FB">
              <w:rPr>
                <w:rFonts w:ascii="宋体" w:eastAsia="宋体" w:hAnsi="宋体"/>
                <w:szCs w:val="21"/>
              </w:rPr>
              <w:t>多原子分子结构</w:t>
            </w:r>
          </w:p>
        </w:tc>
        <w:tc>
          <w:tcPr>
            <w:tcW w:w="2126" w:type="dxa"/>
            <w:vAlign w:val="center"/>
          </w:tcPr>
          <w:p w:rsidR="008E7F3B" w:rsidRPr="007530FB" w:rsidRDefault="008E7F3B" w:rsidP="00473D0F">
            <w:pPr>
              <w:widowControl/>
              <w:spacing w:beforeLines="50" w:afterLines="50"/>
              <w:jc w:val="left"/>
              <w:rPr>
                <w:rFonts w:ascii="宋体" w:eastAsia="宋体" w:hAnsi="宋体" w:cs="Times New Roman"/>
                <w:szCs w:val="21"/>
              </w:rPr>
            </w:pPr>
            <w:r w:rsidRPr="007530FB">
              <w:rPr>
                <w:rFonts w:ascii="宋体" w:eastAsia="宋体" w:hAnsi="宋体" w:cs="Times New Roman" w:hint="eastAsia"/>
                <w:szCs w:val="21"/>
              </w:rPr>
              <w:t>6</w:t>
            </w:r>
            <w:r w:rsidRPr="007530FB">
              <w:rPr>
                <w:rFonts w:ascii="宋体" w:eastAsia="宋体" w:hAnsi="宋体" w:cs="Times New Roman"/>
                <w:szCs w:val="21"/>
              </w:rPr>
              <w:t>.1多原子分子电子结构</w:t>
            </w:r>
          </w:p>
          <w:p w:rsidR="00C94C01" w:rsidRPr="007530FB" w:rsidRDefault="008E7F3B" w:rsidP="00473D0F">
            <w:pPr>
              <w:widowControl/>
              <w:spacing w:beforeLines="50" w:afterLines="50"/>
              <w:jc w:val="left"/>
              <w:rPr>
                <w:rFonts w:ascii="宋体" w:eastAsia="宋体" w:hAnsi="宋体"/>
                <w:szCs w:val="21"/>
              </w:rPr>
            </w:pPr>
            <w:r w:rsidRPr="007530FB">
              <w:rPr>
                <w:rFonts w:ascii="宋体" w:eastAsia="宋体" w:hAnsi="宋体" w:cs="Times New Roman" w:hint="eastAsia"/>
                <w:szCs w:val="21"/>
              </w:rPr>
              <w:t>6</w:t>
            </w:r>
            <w:r w:rsidRPr="007530FB">
              <w:rPr>
                <w:rFonts w:ascii="宋体" w:eastAsia="宋体" w:hAnsi="宋体" w:cs="Times New Roman"/>
                <w:szCs w:val="21"/>
              </w:rPr>
              <w:t>.2多原子分子的自洽场分子轨道法处理</w:t>
            </w:r>
          </w:p>
        </w:tc>
        <w:tc>
          <w:tcPr>
            <w:tcW w:w="709"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4</w:t>
            </w:r>
          </w:p>
        </w:tc>
        <w:tc>
          <w:tcPr>
            <w:tcW w:w="2525" w:type="dxa"/>
            <w:vAlign w:val="center"/>
          </w:tcPr>
          <w:p w:rsidR="00C94C01" w:rsidRPr="007530FB" w:rsidRDefault="0010386D" w:rsidP="00473D0F">
            <w:pPr>
              <w:widowControl/>
              <w:spacing w:beforeLines="50" w:afterLines="50"/>
              <w:jc w:val="left"/>
              <w:rPr>
                <w:rFonts w:ascii="宋体" w:eastAsia="宋体" w:hAnsi="宋体"/>
                <w:szCs w:val="21"/>
              </w:rPr>
            </w:pPr>
            <w:r w:rsidRPr="007530FB">
              <w:rPr>
                <w:rFonts w:ascii="宋体" w:eastAsia="宋体" w:hAnsi="宋体"/>
                <w:szCs w:val="21"/>
              </w:rPr>
              <w:t>作业</w:t>
            </w:r>
            <w:r w:rsidRPr="007530FB">
              <w:rPr>
                <w:rFonts w:ascii="宋体" w:eastAsia="宋体" w:hAnsi="宋体" w:hint="eastAsia"/>
                <w:szCs w:val="21"/>
              </w:rPr>
              <w:t>：</w:t>
            </w:r>
            <w:r w:rsidR="00015626" w:rsidRPr="007530FB">
              <w:rPr>
                <w:rFonts w:ascii="宋体" w:eastAsia="宋体" w:hAnsi="宋体" w:hint="eastAsia"/>
                <w:szCs w:val="21"/>
              </w:rPr>
              <w:t>约</w:t>
            </w:r>
            <w:r w:rsidRPr="007530FB">
              <w:rPr>
                <w:rFonts w:ascii="宋体" w:eastAsia="宋体" w:hAnsi="宋体" w:hint="eastAsia"/>
                <w:szCs w:val="21"/>
              </w:rPr>
              <w:t>3个书面作业+2个课后思考题</w:t>
            </w:r>
          </w:p>
          <w:p w:rsidR="0010386D" w:rsidRPr="007530FB" w:rsidRDefault="0010386D" w:rsidP="00473D0F">
            <w:pPr>
              <w:widowControl/>
              <w:spacing w:beforeLines="50" w:afterLines="50"/>
              <w:jc w:val="left"/>
              <w:rPr>
                <w:rFonts w:ascii="宋体" w:eastAsia="宋体" w:hAnsi="宋体"/>
                <w:szCs w:val="21"/>
              </w:rPr>
            </w:pPr>
            <w:r w:rsidRPr="007530FB">
              <w:rPr>
                <w:rFonts w:ascii="宋体" w:eastAsia="宋体" w:hAnsi="宋体" w:hint="eastAsia"/>
                <w:szCs w:val="21"/>
              </w:rPr>
              <w:t>要求：掌握多原子分子电子结构，理解多原子分子的自洽场分子轨道法处理</w:t>
            </w:r>
          </w:p>
        </w:tc>
        <w:tc>
          <w:tcPr>
            <w:tcW w:w="421" w:type="dxa"/>
            <w:vAlign w:val="center"/>
          </w:tcPr>
          <w:p w:rsidR="00C94C01" w:rsidRPr="007530FB" w:rsidRDefault="00C94C01"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lastRenderedPageBreak/>
              <w:t>15-17</w:t>
            </w:r>
          </w:p>
        </w:tc>
        <w:tc>
          <w:tcPr>
            <w:tcW w:w="426" w:type="dxa"/>
            <w:vAlign w:val="center"/>
          </w:tcPr>
          <w:p w:rsidR="00C94C01" w:rsidRPr="007530FB" w:rsidRDefault="00C94C01" w:rsidP="00473D0F">
            <w:pPr>
              <w:widowControl/>
              <w:spacing w:beforeLines="50" w:afterLines="50"/>
              <w:jc w:val="center"/>
              <w:rPr>
                <w:rFonts w:ascii="宋体" w:eastAsia="宋体" w:hAnsi="宋体"/>
                <w:szCs w:val="21"/>
              </w:rPr>
            </w:pPr>
          </w:p>
        </w:tc>
        <w:tc>
          <w:tcPr>
            <w:tcW w:w="1411" w:type="dxa"/>
            <w:vAlign w:val="center"/>
          </w:tcPr>
          <w:p w:rsidR="00C94C01" w:rsidRPr="007530FB" w:rsidRDefault="00C94C01"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七</w:t>
            </w:r>
            <w:r w:rsidRPr="007530FB">
              <w:rPr>
                <w:rFonts w:ascii="宋体" w:eastAsia="宋体" w:hAnsi="宋体"/>
                <w:szCs w:val="21"/>
              </w:rPr>
              <w:t>章</w:t>
            </w:r>
            <w:r w:rsidRPr="007530FB">
              <w:rPr>
                <w:rFonts w:ascii="宋体" w:eastAsia="宋体" w:hAnsi="宋体" w:hint="eastAsia"/>
                <w:szCs w:val="21"/>
              </w:rPr>
              <w:t xml:space="preserve"> </w:t>
            </w:r>
            <w:r w:rsidRPr="007530FB">
              <w:rPr>
                <w:rFonts w:ascii="宋体" w:eastAsia="宋体" w:hAnsi="宋体" w:cs="Times New Roman" w:hint="eastAsia"/>
                <w:bCs/>
                <w:szCs w:val="21"/>
              </w:rPr>
              <w:t>计算化学简介</w:t>
            </w:r>
          </w:p>
        </w:tc>
        <w:tc>
          <w:tcPr>
            <w:tcW w:w="2126" w:type="dxa"/>
            <w:vAlign w:val="center"/>
          </w:tcPr>
          <w:p w:rsidR="005E3E19" w:rsidRPr="007530FB" w:rsidRDefault="005E3E19" w:rsidP="00473D0F">
            <w:pPr>
              <w:widowControl/>
              <w:spacing w:beforeLines="50" w:afterLines="50"/>
              <w:jc w:val="left"/>
              <w:rPr>
                <w:rFonts w:ascii="宋体" w:eastAsia="宋体" w:hAnsi="宋体" w:cs="Times New Roman"/>
                <w:kern w:val="0"/>
                <w:szCs w:val="21"/>
              </w:rPr>
            </w:pPr>
            <w:r w:rsidRPr="007530FB">
              <w:rPr>
                <w:rFonts w:ascii="宋体" w:eastAsia="宋体" w:hAnsi="宋体" w:cs="Times New Roman"/>
                <w:bCs/>
                <w:kern w:val="0"/>
                <w:szCs w:val="21"/>
              </w:rPr>
              <w:t>7.1　量子化学从头算方法</w:t>
            </w:r>
          </w:p>
          <w:p w:rsidR="005E3E19" w:rsidRPr="007530FB" w:rsidRDefault="005E3E19" w:rsidP="00473D0F">
            <w:pPr>
              <w:widowControl/>
              <w:spacing w:beforeLines="50" w:afterLines="50"/>
              <w:jc w:val="left"/>
              <w:rPr>
                <w:rFonts w:ascii="宋体" w:eastAsia="宋体" w:hAnsi="宋体" w:cs="Times New Roman"/>
                <w:kern w:val="0"/>
                <w:szCs w:val="21"/>
              </w:rPr>
            </w:pPr>
            <w:r w:rsidRPr="007530FB">
              <w:rPr>
                <w:rFonts w:ascii="宋体" w:eastAsia="宋体" w:hAnsi="宋体" w:cs="Times New Roman"/>
                <w:bCs/>
                <w:kern w:val="0"/>
                <w:szCs w:val="21"/>
              </w:rPr>
              <w:t>7.2　半经验分子轨道方法</w:t>
            </w:r>
          </w:p>
          <w:p w:rsidR="00C94C01" w:rsidRPr="007530FB" w:rsidRDefault="005E3E19" w:rsidP="00473D0F">
            <w:pPr>
              <w:widowControl/>
              <w:spacing w:beforeLines="50" w:afterLines="50"/>
              <w:jc w:val="left"/>
              <w:rPr>
                <w:rFonts w:ascii="宋体" w:eastAsia="宋体" w:hAnsi="宋体"/>
                <w:szCs w:val="21"/>
              </w:rPr>
            </w:pPr>
            <w:r w:rsidRPr="007530FB">
              <w:rPr>
                <w:rFonts w:ascii="宋体" w:eastAsia="宋体" w:hAnsi="宋体" w:cs="Times New Roman"/>
                <w:bCs/>
                <w:kern w:val="0"/>
                <w:szCs w:val="21"/>
              </w:rPr>
              <w:t>7.3　密度泛函理论</w:t>
            </w:r>
          </w:p>
        </w:tc>
        <w:tc>
          <w:tcPr>
            <w:tcW w:w="709"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5</w:t>
            </w:r>
          </w:p>
        </w:tc>
        <w:tc>
          <w:tcPr>
            <w:tcW w:w="2525" w:type="dxa"/>
            <w:vAlign w:val="center"/>
          </w:tcPr>
          <w:p w:rsidR="00F716F5" w:rsidRPr="00F716F5" w:rsidRDefault="0010386D" w:rsidP="00473D0F">
            <w:pPr>
              <w:widowControl/>
              <w:spacing w:beforeLines="50" w:afterLines="50"/>
              <w:jc w:val="left"/>
              <w:rPr>
                <w:rFonts w:ascii="宋体" w:eastAsia="宋体" w:hAnsi="宋体" w:hint="eastAsia"/>
                <w:szCs w:val="21"/>
              </w:rPr>
            </w:pPr>
            <w:r w:rsidRPr="00F716F5">
              <w:rPr>
                <w:rFonts w:ascii="宋体" w:eastAsia="宋体" w:hAnsi="宋体" w:hint="eastAsia"/>
                <w:szCs w:val="21"/>
              </w:rPr>
              <w:t>作业：</w:t>
            </w:r>
            <w:r w:rsidR="00015626" w:rsidRPr="00F716F5">
              <w:rPr>
                <w:rFonts w:ascii="宋体" w:eastAsia="宋体" w:hAnsi="宋体" w:hint="eastAsia"/>
                <w:szCs w:val="21"/>
              </w:rPr>
              <w:t>约</w:t>
            </w:r>
            <w:r w:rsidRPr="00F716F5">
              <w:rPr>
                <w:rFonts w:ascii="宋体" w:eastAsia="宋体" w:hAnsi="宋体" w:hint="eastAsia"/>
                <w:szCs w:val="21"/>
              </w:rPr>
              <w:t>3个书面作业+2个课后思考题</w:t>
            </w:r>
          </w:p>
          <w:p w:rsidR="00C94C01" w:rsidRPr="00F716F5" w:rsidRDefault="0010386D" w:rsidP="00F716F5">
            <w:pPr>
              <w:widowControl/>
              <w:spacing w:beforeLines="50" w:afterLines="50"/>
              <w:jc w:val="left"/>
              <w:rPr>
                <w:rFonts w:ascii="宋体" w:eastAsia="宋体" w:hAnsi="宋体"/>
                <w:szCs w:val="21"/>
              </w:rPr>
            </w:pPr>
            <w:r w:rsidRPr="00F716F5">
              <w:rPr>
                <w:rFonts w:ascii="宋体" w:eastAsia="宋体" w:hAnsi="宋体" w:hint="eastAsia"/>
                <w:szCs w:val="21"/>
              </w:rPr>
              <w:t>要求：理解量子化学从头算</w:t>
            </w:r>
            <w:r w:rsidRPr="00F716F5">
              <w:rPr>
                <w:rFonts w:ascii="宋体" w:eastAsia="宋体" w:hAnsi="宋体"/>
                <w:szCs w:val="21"/>
              </w:rPr>
              <w:t>方法</w:t>
            </w:r>
            <w:r w:rsidRPr="00F716F5">
              <w:rPr>
                <w:rFonts w:ascii="宋体" w:eastAsia="宋体" w:hAnsi="宋体" w:hint="eastAsia"/>
                <w:szCs w:val="21"/>
              </w:rPr>
              <w:t>，了解半经验分子轨道方法</w:t>
            </w:r>
            <w:r w:rsidR="00F716F5">
              <w:rPr>
                <w:rFonts w:ascii="宋体" w:eastAsia="宋体" w:hAnsi="宋体" w:hint="eastAsia"/>
                <w:szCs w:val="21"/>
              </w:rPr>
              <w:t>，</w:t>
            </w:r>
            <w:r w:rsidRPr="00F716F5">
              <w:rPr>
                <w:rFonts w:ascii="宋体" w:eastAsia="宋体" w:hAnsi="宋体" w:hint="eastAsia"/>
                <w:szCs w:val="21"/>
              </w:rPr>
              <w:t>理解密度泛函理论</w:t>
            </w:r>
          </w:p>
        </w:tc>
        <w:tc>
          <w:tcPr>
            <w:tcW w:w="421" w:type="dxa"/>
            <w:vAlign w:val="center"/>
          </w:tcPr>
          <w:p w:rsidR="00C94C01" w:rsidRPr="007530FB" w:rsidRDefault="00C94C01" w:rsidP="00473D0F">
            <w:pPr>
              <w:widowControl/>
              <w:spacing w:beforeLines="50" w:afterLines="50"/>
              <w:jc w:val="center"/>
              <w:rPr>
                <w:rFonts w:ascii="宋体" w:eastAsia="宋体" w:hAnsi="宋体"/>
                <w:szCs w:val="21"/>
              </w:rPr>
            </w:pPr>
          </w:p>
        </w:tc>
      </w:tr>
      <w:tr w:rsidR="008F59D7" w:rsidRPr="007530FB" w:rsidTr="008F59D7">
        <w:trPr>
          <w:trHeight w:val="340"/>
          <w:jc w:val="center"/>
        </w:trPr>
        <w:tc>
          <w:tcPr>
            <w:tcW w:w="742"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17-18</w:t>
            </w:r>
          </w:p>
        </w:tc>
        <w:tc>
          <w:tcPr>
            <w:tcW w:w="426" w:type="dxa"/>
            <w:vAlign w:val="center"/>
          </w:tcPr>
          <w:p w:rsidR="00C94C01" w:rsidRPr="007530FB" w:rsidRDefault="00C94C01" w:rsidP="00473D0F">
            <w:pPr>
              <w:widowControl/>
              <w:spacing w:beforeLines="50" w:afterLines="50"/>
              <w:jc w:val="center"/>
              <w:rPr>
                <w:rFonts w:ascii="宋体" w:eastAsia="宋体" w:hAnsi="宋体"/>
                <w:szCs w:val="21"/>
              </w:rPr>
            </w:pPr>
          </w:p>
        </w:tc>
        <w:tc>
          <w:tcPr>
            <w:tcW w:w="1411" w:type="dxa"/>
            <w:vAlign w:val="center"/>
          </w:tcPr>
          <w:p w:rsidR="00C94C01" w:rsidRPr="007530FB" w:rsidRDefault="00C94C01" w:rsidP="00473D0F">
            <w:pPr>
              <w:widowControl/>
              <w:spacing w:beforeLines="50" w:afterLines="50"/>
              <w:jc w:val="left"/>
              <w:rPr>
                <w:rFonts w:ascii="宋体" w:eastAsia="宋体" w:hAnsi="宋体"/>
                <w:szCs w:val="21"/>
              </w:rPr>
            </w:pPr>
            <w:r w:rsidRPr="007530FB">
              <w:rPr>
                <w:rFonts w:ascii="宋体" w:eastAsia="宋体" w:hAnsi="宋体"/>
                <w:szCs w:val="21"/>
              </w:rPr>
              <w:t>第</w:t>
            </w:r>
            <w:r w:rsidRPr="007530FB">
              <w:rPr>
                <w:rFonts w:ascii="宋体" w:eastAsia="宋体" w:hAnsi="宋体" w:hint="eastAsia"/>
                <w:szCs w:val="21"/>
              </w:rPr>
              <w:t>八</w:t>
            </w:r>
            <w:r w:rsidRPr="007530FB">
              <w:rPr>
                <w:rFonts w:ascii="宋体" w:eastAsia="宋体" w:hAnsi="宋体"/>
                <w:szCs w:val="21"/>
              </w:rPr>
              <w:t>章</w:t>
            </w:r>
            <w:r w:rsidRPr="007530FB">
              <w:rPr>
                <w:rFonts w:ascii="宋体" w:eastAsia="宋体" w:hAnsi="宋体" w:hint="eastAsia"/>
                <w:szCs w:val="21"/>
              </w:rPr>
              <w:t xml:space="preserve"> </w:t>
            </w:r>
            <w:r w:rsidRPr="007530FB">
              <w:rPr>
                <w:rFonts w:ascii="宋体" w:eastAsia="宋体" w:hAnsi="宋体" w:cs="Times New Roman" w:hint="eastAsia"/>
                <w:bCs/>
                <w:szCs w:val="21"/>
              </w:rPr>
              <w:t>量子化学计算相关软件介绍</w:t>
            </w:r>
          </w:p>
        </w:tc>
        <w:tc>
          <w:tcPr>
            <w:tcW w:w="2126" w:type="dxa"/>
            <w:vAlign w:val="center"/>
          </w:tcPr>
          <w:p w:rsidR="005E3E19" w:rsidRPr="007530FB" w:rsidRDefault="005E3E19" w:rsidP="00473D0F">
            <w:pPr>
              <w:widowControl/>
              <w:spacing w:beforeLines="50" w:afterLines="50"/>
              <w:ind w:firstLineChars="11" w:firstLine="23"/>
              <w:jc w:val="left"/>
              <w:rPr>
                <w:rFonts w:ascii="宋体" w:eastAsia="宋体" w:hAnsi="宋体" w:cs="Times New Roman"/>
                <w:bCs/>
                <w:szCs w:val="21"/>
              </w:rPr>
            </w:pPr>
            <w:r w:rsidRPr="007530FB">
              <w:rPr>
                <w:rFonts w:ascii="宋体" w:eastAsia="宋体" w:hAnsi="宋体" w:cs="Times New Roman"/>
                <w:bCs/>
                <w:szCs w:val="21"/>
              </w:rPr>
              <w:t>8</w:t>
            </w:r>
            <w:r w:rsidR="00F23DA8" w:rsidRPr="007530FB">
              <w:rPr>
                <w:rFonts w:ascii="宋体" w:eastAsia="宋体" w:hAnsi="宋体" w:cs="Times New Roman" w:hint="eastAsia"/>
                <w:bCs/>
                <w:szCs w:val="21"/>
              </w:rPr>
              <w:t>.</w:t>
            </w:r>
            <w:r w:rsidRPr="007530FB">
              <w:rPr>
                <w:rFonts w:ascii="宋体" w:eastAsia="宋体" w:hAnsi="宋体" w:cs="Times New Roman"/>
                <w:bCs/>
                <w:szCs w:val="21"/>
              </w:rPr>
              <w:t>1 Gaussian软件使用入门</w:t>
            </w:r>
          </w:p>
          <w:p w:rsidR="005E3E19" w:rsidRPr="007530FB" w:rsidRDefault="005E3E19" w:rsidP="00473D0F">
            <w:pPr>
              <w:widowControl/>
              <w:spacing w:beforeLines="50" w:afterLines="50"/>
              <w:ind w:firstLineChars="11" w:firstLine="23"/>
              <w:jc w:val="left"/>
              <w:rPr>
                <w:rFonts w:ascii="宋体" w:eastAsia="宋体" w:hAnsi="宋体" w:cs="Times New Roman"/>
                <w:szCs w:val="21"/>
              </w:rPr>
            </w:pPr>
            <w:r w:rsidRPr="007530FB">
              <w:rPr>
                <w:rFonts w:ascii="宋体" w:eastAsia="宋体" w:hAnsi="宋体" w:cs="Times New Roman"/>
                <w:bCs/>
                <w:szCs w:val="21"/>
              </w:rPr>
              <w:t>8.2辅助工具软件简介及其应用</w:t>
            </w:r>
          </w:p>
          <w:p w:rsidR="005E3E19" w:rsidRPr="007530FB" w:rsidRDefault="005E3E19" w:rsidP="00473D0F">
            <w:pPr>
              <w:widowControl/>
              <w:spacing w:beforeLines="50" w:afterLines="50"/>
              <w:ind w:firstLineChars="11" w:firstLine="23"/>
              <w:jc w:val="left"/>
              <w:rPr>
                <w:rFonts w:ascii="宋体" w:eastAsia="宋体" w:hAnsi="宋体" w:cs="Times New Roman"/>
                <w:bCs/>
                <w:szCs w:val="21"/>
              </w:rPr>
            </w:pPr>
            <w:r w:rsidRPr="007530FB">
              <w:rPr>
                <w:rFonts w:ascii="宋体" w:eastAsia="宋体" w:hAnsi="宋体" w:cs="Times New Roman"/>
                <w:bCs/>
                <w:szCs w:val="21"/>
              </w:rPr>
              <w:t>8.3计算实例</w:t>
            </w:r>
          </w:p>
          <w:p w:rsidR="00C94C01" w:rsidRPr="007530FB" w:rsidRDefault="00C94C01" w:rsidP="00473D0F">
            <w:pPr>
              <w:widowControl/>
              <w:spacing w:beforeLines="50" w:afterLines="50"/>
              <w:jc w:val="center"/>
              <w:rPr>
                <w:rFonts w:ascii="宋体" w:eastAsia="宋体" w:hAnsi="宋体"/>
                <w:szCs w:val="21"/>
              </w:rPr>
            </w:pPr>
          </w:p>
        </w:tc>
        <w:tc>
          <w:tcPr>
            <w:tcW w:w="709" w:type="dxa"/>
            <w:vAlign w:val="center"/>
          </w:tcPr>
          <w:p w:rsidR="00C94C01" w:rsidRPr="007530FB" w:rsidRDefault="00C94C01" w:rsidP="00473D0F">
            <w:pPr>
              <w:widowControl/>
              <w:spacing w:beforeLines="50" w:afterLines="50"/>
              <w:jc w:val="center"/>
              <w:rPr>
                <w:rFonts w:ascii="宋体" w:eastAsia="宋体" w:hAnsi="宋体"/>
                <w:szCs w:val="21"/>
              </w:rPr>
            </w:pPr>
            <w:r w:rsidRPr="007530FB">
              <w:rPr>
                <w:rFonts w:ascii="宋体" w:eastAsia="宋体" w:hAnsi="宋体" w:hint="eastAsia"/>
                <w:szCs w:val="21"/>
              </w:rPr>
              <w:t>3</w:t>
            </w:r>
          </w:p>
        </w:tc>
        <w:tc>
          <w:tcPr>
            <w:tcW w:w="2525" w:type="dxa"/>
            <w:vAlign w:val="center"/>
          </w:tcPr>
          <w:p w:rsidR="00F23DA8" w:rsidRPr="00F716F5" w:rsidRDefault="0010386D" w:rsidP="00473D0F">
            <w:pPr>
              <w:widowControl/>
              <w:spacing w:beforeLines="50" w:afterLines="50"/>
              <w:jc w:val="left"/>
              <w:rPr>
                <w:rFonts w:ascii="宋体" w:eastAsia="宋体" w:hAnsi="宋体"/>
                <w:szCs w:val="21"/>
              </w:rPr>
            </w:pPr>
            <w:r w:rsidRPr="00F716F5">
              <w:rPr>
                <w:rFonts w:ascii="宋体" w:eastAsia="宋体" w:hAnsi="宋体"/>
                <w:szCs w:val="21"/>
              </w:rPr>
              <w:t>作业</w:t>
            </w:r>
            <w:r w:rsidRPr="00F716F5">
              <w:rPr>
                <w:rFonts w:ascii="宋体" w:eastAsia="宋体" w:hAnsi="宋体" w:hint="eastAsia"/>
                <w:szCs w:val="21"/>
              </w:rPr>
              <w:t>：</w:t>
            </w:r>
            <w:r w:rsidR="00015626" w:rsidRPr="00F716F5">
              <w:rPr>
                <w:rFonts w:ascii="宋体" w:eastAsia="宋体" w:hAnsi="宋体" w:hint="eastAsia"/>
                <w:szCs w:val="21"/>
              </w:rPr>
              <w:t>约</w:t>
            </w:r>
            <w:r w:rsidRPr="00F716F5">
              <w:rPr>
                <w:rFonts w:ascii="宋体" w:eastAsia="宋体" w:hAnsi="宋体" w:hint="eastAsia"/>
                <w:szCs w:val="21"/>
              </w:rPr>
              <w:t>2个书面作业+3个课后思考题</w:t>
            </w:r>
          </w:p>
          <w:p w:rsidR="00C94C01" w:rsidRPr="007530FB" w:rsidRDefault="0010386D" w:rsidP="00473D0F">
            <w:pPr>
              <w:widowControl/>
              <w:spacing w:beforeLines="50" w:afterLines="50"/>
              <w:jc w:val="left"/>
              <w:rPr>
                <w:rFonts w:ascii="宋体" w:eastAsia="宋体" w:hAnsi="宋体"/>
                <w:szCs w:val="21"/>
              </w:rPr>
            </w:pPr>
            <w:r w:rsidRPr="00F716F5">
              <w:rPr>
                <w:rFonts w:ascii="宋体" w:eastAsia="宋体" w:hAnsi="宋体"/>
                <w:szCs w:val="21"/>
              </w:rPr>
              <w:t>要求</w:t>
            </w:r>
            <w:r w:rsidRPr="00F716F5">
              <w:rPr>
                <w:rFonts w:ascii="宋体" w:eastAsia="宋体" w:hAnsi="宋体" w:hint="eastAsia"/>
                <w:szCs w:val="21"/>
              </w:rPr>
              <w:t>：</w:t>
            </w:r>
            <w:r w:rsidRPr="007530FB">
              <w:rPr>
                <w:rFonts w:ascii="宋体" w:eastAsia="宋体" w:hAnsi="宋体" w:hint="eastAsia"/>
                <w:szCs w:val="21"/>
              </w:rPr>
              <w:t>掌握大型量子化学计算程序的使用</w:t>
            </w:r>
          </w:p>
        </w:tc>
        <w:tc>
          <w:tcPr>
            <w:tcW w:w="421" w:type="dxa"/>
            <w:vAlign w:val="center"/>
          </w:tcPr>
          <w:p w:rsidR="00C94C01" w:rsidRPr="007530FB" w:rsidRDefault="00C94C01" w:rsidP="00473D0F">
            <w:pPr>
              <w:widowControl/>
              <w:spacing w:beforeLines="50" w:afterLines="50"/>
              <w:jc w:val="center"/>
              <w:rPr>
                <w:rFonts w:ascii="宋体" w:eastAsia="宋体" w:hAnsi="宋体"/>
                <w:szCs w:val="21"/>
              </w:rPr>
            </w:pPr>
          </w:p>
        </w:tc>
      </w:tr>
    </w:tbl>
    <w:p w:rsidR="00BA23F0" w:rsidRPr="007530FB" w:rsidRDefault="00BA23F0" w:rsidP="00473D0F">
      <w:pPr>
        <w:widowControl/>
        <w:spacing w:beforeLines="50" w:afterLines="50"/>
        <w:ind w:firstLineChars="200" w:firstLine="562"/>
        <w:jc w:val="left"/>
      </w:pPr>
      <w:r w:rsidRPr="007530FB">
        <w:rPr>
          <w:rFonts w:ascii="黑体" w:eastAsia="黑体" w:hAnsi="黑体" w:hint="eastAsia"/>
          <w:b/>
          <w:sz w:val="28"/>
          <w:szCs w:val="28"/>
        </w:rPr>
        <w:t>六、教材及参考书目</w:t>
      </w:r>
    </w:p>
    <w:p w:rsidR="003648EE" w:rsidRPr="007530FB" w:rsidRDefault="003648EE" w:rsidP="00473D0F">
      <w:pPr>
        <w:spacing w:beforeLines="50" w:afterLines="50"/>
        <w:ind w:firstLineChars="200" w:firstLine="420"/>
        <w:rPr>
          <w:rFonts w:ascii="宋体" w:eastAsia="宋体" w:hAnsi="宋体"/>
          <w:szCs w:val="21"/>
        </w:rPr>
      </w:pPr>
      <w:r w:rsidRPr="007530FB">
        <w:rPr>
          <w:rFonts w:ascii="宋体" w:eastAsia="宋体" w:hAnsi="宋体"/>
          <w:szCs w:val="21"/>
        </w:rPr>
        <w:t>1</w:t>
      </w:r>
      <w:r w:rsidRPr="007530FB">
        <w:rPr>
          <w:rFonts w:ascii="宋体" w:eastAsia="宋体" w:hAnsi="宋体" w:hint="eastAsia"/>
          <w:szCs w:val="21"/>
        </w:rPr>
        <w:t>．</w:t>
      </w:r>
      <w:r w:rsidRPr="007530FB">
        <w:rPr>
          <w:rFonts w:ascii="宋体" w:eastAsia="宋体" w:hAnsi="宋体" w:hint="eastAsia"/>
          <w:bCs/>
          <w:szCs w:val="21"/>
        </w:rPr>
        <w:t>唐敖庆，《量子化学》，科学出版社</w:t>
      </w:r>
      <w:r w:rsidRPr="007530FB">
        <w:rPr>
          <w:rFonts w:ascii="宋体" w:eastAsia="宋体" w:hAnsi="宋体"/>
          <w:bCs/>
          <w:szCs w:val="21"/>
        </w:rPr>
        <w:t>, 1982</w:t>
      </w:r>
      <w:r w:rsidRPr="007530FB">
        <w:rPr>
          <w:rFonts w:ascii="宋体" w:eastAsia="宋体" w:hAnsi="宋体" w:hint="eastAsia"/>
          <w:bCs/>
          <w:szCs w:val="21"/>
        </w:rPr>
        <w:t>年</w:t>
      </w:r>
      <w:r w:rsidR="004706E0">
        <w:rPr>
          <w:rFonts w:ascii="宋体" w:eastAsia="宋体" w:hAnsi="宋体" w:hint="eastAsia"/>
          <w:bCs/>
          <w:szCs w:val="21"/>
        </w:rPr>
        <w:t>。</w:t>
      </w:r>
    </w:p>
    <w:p w:rsidR="003648EE" w:rsidRPr="007530FB" w:rsidRDefault="003648EE"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2．</w:t>
      </w:r>
      <w:r w:rsidRPr="007530FB">
        <w:rPr>
          <w:rFonts w:ascii="宋体" w:eastAsia="宋体" w:hAnsi="宋体"/>
          <w:bCs/>
          <w:szCs w:val="21"/>
        </w:rPr>
        <w:t>I. N. Levine</w:t>
      </w:r>
      <w:proofErr w:type="gramStart"/>
      <w:r w:rsidRPr="007530FB">
        <w:rPr>
          <w:rFonts w:ascii="宋体" w:eastAsia="宋体" w:hAnsi="宋体"/>
          <w:bCs/>
          <w:szCs w:val="21"/>
        </w:rPr>
        <w:t>,《</w:t>
      </w:r>
      <w:proofErr w:type="gramEnd"/>
      <w:r w:rsidRPr="007530FB">
        <w:rPr>
          <w:rFonts w:ascii="宋体" w:eastAsia="宋体" w:hAnsi="宋体"/>
          <w:bCs/>
          <w:szCs w:val="21"/>
        </w:rPr>
        <w:t>Quantum Chemistry》,</w:t>
      </w:r>
      <w:r w:rsidRPr="007530FB">
        <w:rPr>
          <w:rFonts w:ascii="宋体" w:eastAsia="宋体" w:hAnsi="宋体" w:hint="eastAsia"/>
          <w:bCs/>
          <w:szCs w:val="21"/>
        </w:rPr>
        <w:t>7</w:t>
      </w:r>
      <w:r w:rsidRPr="007530FB">
        <w:rPr>
          <w:rFonts w:ascii="宋体" w:eastAsia="宋体" w:hAnsi="宋体"/>
          <w:bCs/>
          <w:szCs w:val="21"/>
        </w:rPr>
        <w:t xml:space="preserve">th Edition, </w:t>
      </w:r>
      <w:r w:rsidRPr="007530FB">
        <w:rPr>
          <w:rFonts w:ascii="宋体" w:eastAsia="宋体" w:hAnsi="宋体"/>
          <w:szCs w:val="21"/>
          <w:shd w:val="clear" w:color="auto" w:fill="FFFFFF"/>
        </w:rPr>
        <w:t>Pearson Education, New York.</w:t>
      </w:r>
      <w:r w:rsidR="00B6772B" w:rsidRPr="007530FB">
        <w:rPr>
          <w:rFonts w:ascii="宋体" w:eastAsia="宋体" w:hAnsi="宋体" w:hint="eastAsia"/>
          <w:bCs/>
          <w:szCs w:val="21"/>
        </w:rPr>
        <w:t xml:space="preserve"> 2013</w:t>
      </w:r>
      <w:r w:rsidR="004706E0">
        <w:rPr>
          <w:rFonts w:ascii="宋体" w:eastAsia="宋体" w:hAnsi="宋体" w:hint="eastAsia"/>
          <w:bCs/>
          <w:szCs w:val="21"/>
        </w:rPr>
        <w:t>。</w:t>
      </w:r>
    </w:p>
    <w:p w:rsidR="00B6772B" w:rsidRPr="007530FB" w:rsidRDefault="00B6772B" w:rsidP="00473D0F">
      <w:pPr>
        <w:widowControl/>
        <w:spacing w:beforeLines="50" w:afterLines="50"/>
        <w:ind w:firstLineChars="200" w:firstLine="420"/>
        <w:jc w:val="left"/>
        <w:rPr>
          <w:rFonts w:ascii="宋体" w:eastAsia="宋体" w:hAnsi="宋体"/>
          <w:szCs w:val="21"/>
        </w:rPr>
      </w:pPr>
      <w:r w:rsidRPr="007530FB">
        <w:rPr>
          <w:rFonts w:ascii="宋体" w:eastAsia="宋体" w:hAnsi="宋体" w:hint="eastAsia"/>
          <w:szCs w:val="21"/>
        </w:rPr>
        <w:t xml:space="preserve">3. </w:t>
      </w:r>
      <w:hyperlink r:id="rId7" w:history="1">
        <w:r w:rsidR="00666990" w:rsidRPr="007530FB">
          <w:rPr>
            <w:rStyle w:val="a9"/>
            <w:rFonts w:ascii="宋体" w:eastAsia="宋体" w:hAnsi="宋体"/>
            <w:color w:val="auto"/>
            <w:szCs w:val="21"/>
            <w:u w:val="none"/>
          </w:rPr>
          <w:t>徐光宪</w:t>
        </w:r>
      </w:hyperlink>
      <w:r w:rsidR="00666990" w:rsidRPr="007530FB">
        <w:rPr>
          <w:rFonts w:ascii="宋体" w:eastAsia="宋体" w:hAnsi="宋体"/>
          <w:szCs w:val="21"/>
        </w:rPr>
        <w:t>，</w:t>
      </w:r>
      <w:hyperlink r:id="rId8" w:history="1">
        <w:proofErr w:type="gramStart"/>
        <w:r w:rsidR="00666990" w:rsidRPr="007530FB">
          <w:rPr>
            <w:rStyle w:val="a9"/>
            <w:rFonts w:ascii="宋体" w:eastAsia="宋体" w:hAnsi="宋体"/>
            <w:color w:val="auto"/>
            <w:szCs w:val="21"/>
            <w:u w:val="none"/>
          </w:rPr>
          <w:t>黎乐民</w:t>
        </w:r>
        <w:proofErr w:type="gramEnd"/>
      </w:hyperlink>
      <w:r w:rsidR="00666990" w:rsidRPr="007530FB">
        <w:rPr>
          <w:rFonts w:ascii="宋体" w:eastAsia="宋体" w:hAnsi="宋体"/>
          <w:szCs w:val="21"/>
        </w:rPr>
        <w:t>，</w:t>
      </w:r>
      <w:hyperlink r:id="rId9" w:history="1">
        <w:r w:rsidR="00666990" w:rsidRPr="007530FB">
          <w:rPr>
            <w:rStyle w:val="a9"/>
            <w:rFonts w:ascii="宋体" w:eastAsia="宋体" w:hAnsi="宋体"/>
            <w:color w:val="auto"/>
            <w:szCs w:val="21"/>
            <w:u w:val="none"/>
          </w:rPr>
          <w:t>王德民</w:t>
        </w:r>
      </w:hyperlink>
      <w:r w:rsidR="00666990" w:rsidRPr="007530FB">
        <w:rPr>
          <w:rFonts w:ascii="宋体" w:eastAsia="宋体" w:hAnsi="宋体"/>
          <w:szCs w:val="21"/>
        </w:rPr>
        <w:t>，</w:t>
      </w:r>
      <w:r w:rsidR="00D10EEB" w:rsidRPr="007530FB">
        <w:rPr>
          <w:rFonts w:ascii="宋体" w:eastAsia="宋体" w:hAnsi="宋体" w:cs="Segoe UI"/>
          <w:szCs w:val="21"/>
          <w:shd w:val="clear" w:color="auto" w:fill="FFFFFF"/>
        </w:rPr>
        <w:t>陈敏伯</w:t>
      </w:r>
      <w:r w:rsidR="00D10EEB" w:rsidRPr="007530FB">
        <w:rPr>
          <w:rFonts w:ascii="宋体" w:eastAsia="宋体" w:hAnsi="宋体" w:cs="Segoe UI" w:hint="eastAsia"/>
          <w:szCs w:val="21"/>
          <w:shd w:val="clear" w:color="auto" w:fill="FFFFFF"/>
        </w:rPr>
        <w:t>，</w:t>
      </w:r>
      <w:r w:rsidR="00666990" w:rsidRPr="007530FB">
        <w:rPr>
          <w:rFonts w:ascii="宋体" w:eastAsia="宋体" w:hAnsi="宋体" w:hint="eastAsia"/>
          <w:szCs w:val="21"/>
        </w:rPr>
        <w:t>《量子化学—</w:t>
      </w:r>
      <w:r w:rsidR="00666990" w:rsidRPr="007530FB">
        <w:rPr>
          <w:rFonts w:ascii="宋体" w:eastAsia="宋体" w:hAnsi="宋体"/>
          <w:szCs w:val="21"/>
        </w:rPr>
        <w:t>基本原理和从头计算法</w:t>
      </w:r>
      <w:r w:rsidR="00666990" w:rsidRPr="007530FB">
        <w:rPr>
          <w:rFonts w:ascii="宋体" w:eastAsia="宋体" w:hAnsi="宋体" w:hint="eastAsia"/>
          <w:szCs w:val="21"/>
        </w:rPr>
        <w:t>》，</w:t>
      </w:r>
      <w:r w:rsidR="00666990" w:rsidRPr="007530FB">
        <w:rPr>
          <w:rFonts w:ascii="宋体" w:eastAsia="宋体" w:hAnsi="宋体"/>
          <w:szCs w:val="21"/>
        </w:rPr>
        <w:t>科学出版社</w:t>
      </w:r>
      <w:r w:rsidR="00666990" w:rsidRPr="007530FB">
        <w:rPr>
          <w:rFonts w:ascii="宋体" w:eastAsia="宋体" w:hAnsi="宋体" w:hint="eastAsia"/>
          <w:szCs w:val="21"/>
        </w:rPr>
        <w:t>，</w:t>
      </w:r>
      <w:r w:rsidR="00666990" w:rsidRPr="007530FB">
        <w:rPr>
          <w:rFonts w:ascii="宋体" w:eastAsia="宋体" w:hAnsi="宋体"/>
          <w:szCs w:val="21"/>
        </w:rPr>
        <w:t>2007</w:t>
      </w:r>
      <w:r w:rsidR="004706E0">
        <w:rPr>
          <w:rFonts w:ascii="宋体" w:eastAsia="宋体" w:hAnsi="宋体"/>
          <w:szCs w:val="21"/>
        </w:rPr>
        <w:t>。</w:t>
      </w:r>
    </w:p>
    <w:p w:rsidR="00666990" w:rsidRPr="00906655" w:rsidRDefault="00B6772B" w:rsidP="00473D0F">
      <w:pPr>
        <w:widowControl/>
        <w:spacing w:beforeLines="50" w:afterLines="50"/>
        <w:ind w:firstLineChars="200" w:firstLine="420"/>
        <w:jc w:val="left"/>
        <w:rPr>
          <w:rFonts w:ascii="宋体" w:eastAsia="宋体" w:hAnsi="宋体"/>
          <w:szCs w:val="21"/>
          <w:shd w:val="clear" w:color="auto" w:fill="FFFFFF"/>
        </w:rPr>
      </w:pPr>
      <w:r w:rsidRPr="00906655">
        <w:rPr>
          <w:rFonts w:ascii="宋体" w:eastAsia="宋体" w:hAnsi="宋体" w:hint="eastAsia"/>
          <w:szCs w:val="21"/>
          <w:shd w:val="clear" w:color="auto" w:fill="FFFFFF"/>
        </w:rPr>
        <w:t xml:space="preserve">4. </w:t>
      </w:r>
      <w:r w:rsidR="00D10EEB" w:rsidRPr="00906655">
        <w:rPr>
          <w:rFonts w:ascii="宋体" w:eastAsia="宋体" w:hAnsi="宋体" w:hint="eastAsia"/>
          <w:szCs w:val="21"/>
          <w:shd w:val="clear" w:color="auto" w:fill="FFFFFF"/>
        </w:rPr>
        <w:t>刘成卜，《量子化学》，科学出版社，2020年</w:t>
      </w:r>
      <w:r w:rsidR="004706E0" w:rsidRPr="00906655">
        <w:rPr>
          <w:rFonts w:ascii="宋体" w:eastAsia="宋体" w:hAnsi="宋体" w:hint="eastAsia"/>
          <w:szCs w:val="21"/>
          <w:shd w:val="clear" w:color="auto" w:fill="FFFFFF"/>
        </w:rPr>
        <w:t>。</w:t>
      </w:r>
    </w:p>
    <w:p w:rsidR="004706E0" w:rsidRPr="00906655" w:rsidRDefault="004706E0" w:rsidP="00473D0F">
      <w:pPr>
        <w:widowControl/>
        <w:spacing w:beforeLines="50" w:afterLines="50"/>
        <w:ind w:firstLineChars="200" w:firstLine="420"/>
        <w:jc w:val="left"/>
        <w:rPr>
          <w:rFonts w:ascii="宋体" w:eastAsia="宋体" w:hAnsi="宋体"/>
          <w:szCs w:val="21"/>
          <w:shd w:val="clear" w:color="auto" w:fill="FFFFFF"/>
        </w:rPr>
      </w:pPr>
      <w:r w:rsidRPr="00906655">
        <w:rPr>
          <w:rFonts w:ascii="宋体" w:eastAsia="宋体" w:hAnsi="宋体" w:hint="eastAsia"/>
          <w:szCs w:val="21"/>
          <w:shd w:val="clear" w:color="auto" w:fill="FFFFFF"/>
        </w:rPr>
        <w:t>5.</w:t>
      </w:r>
      <w:r w:rsidR="00FD70EA">
        <w:rPr>
          <w:rFonts w:ascii="宋体" w:eastAsia="宋体" w:hAnsi="宋体" w:hint="eastAsia"/>
          <w:szCs w:val="21"/>
          <w:shd w:val="clear" w:color="auto" w:fill="FFFFFF"/>
        </w:rPr>
        <w:t xml:space="preserve"> </w:t>
      </w:r>
      <w:r w:rsidRPr="00906655">
        <w:rPr>
          <w:rFonts w:ascii="宋体" w:eastAsia="宋体" w:hAnsi="宋体" w:hint="eastAsia"/>
          <w:szCs w:val="21"/>
          <w:shd w:val="clear" w:color="auto" w:fill="FFFFFF"/>
        </w:rPr>
        <w:t>陈念</w:t>
      </w:r>
      <w:proofErr w:type="gramStart"/>
      <w:r w:rsidRPr="00906655">
        <w:rPr>
          <w:rFonts w:ascii="宋体" w:eastAsia="宋体" w:hAnsi="宋体" w:hint="eastAsia"/>
          <w:szCs w:val="21"/>
          <w:shd w:val="clear" w:color="auto" w:fill="FFFFFF"/>
        </w:rPr>
        <w:t>陔</w:t>
      </w:r>
      <w:proofErr w:type="gramEnd"/>
      <w:r w:rsidRPr="00906655">
        <w:rPr>
          <w:rFonts w:ascii="宋体" w:eastAsia="宋体" w:hAnsi="宋体" w:hint="eastAsia"/>
          <w:szCs w:val="21"/>
          <w:shd w:val="clear" w:color="auto" w:fill="FFFFFF"/>
        </w:rPr>
        <w:t>，高坡、乐征宇，《量化学理论基础》，哈尔滨工业大学出版社，2002。</w:t>
      </w:r>
    </w:p>
    <w:p w:rsidR="004706E0" w:rsidRPr="007530FB" w:rsidRDefault="004706E0" w:rsidP="00473D0F">
      <w:pPr>
        <w:widowControl/>
        <w:spacing w:beforeLines="50" w:afterLines="50"/>
        <w:ind w:firstLineChars="200" w:firstLine="420"/>
        <w:jc w:val="left"/>
        <w:rPr>
          <w:rFonts w:ascii="宋体" w:eastAsia="宋体" w:hAnsi="宋体"/>
          <w:szCs w:val="21"/>
          <w:shd w:val="clear" w:color="auto" w:fill="FFFFFF"/>
        </w:rPr>
      </w:pPr>
      <w:r w:rsidRPr="00906655">
        <w:rPr>
          <w:rFonts w:ascii="宋体" w:eastAsia="宋体" w:hAnsi="宋体" w:hint="eastAsia"/>
          <w:szCs w:val="21"/>
          <w:shd w:val="clear" w:color="auto" w:fill="FFFFFF"/>
        </w:rPr>
        <w:t>6.</w:t>
      </w:r>
      <w:r w:rsidR="00FD70EA">
        <w:rPr>
          <w:rFonts w:ascii="宋体" w:eastAsia="宋体" w:hAnsi="宋体" w:hint="eastAsia"/>
          <w:szCs w:val="21"/>
          <w:shd w:val="clear" w:color="auto" w:fill="FFFFFF"/>
        </w:rPr>
        <w:t xml:space="preserve"> </w:t>
      </w:r>
      <w:r w:rsidRPr="00906655">
        <w:rPr>
          <w:rFonts w:ascii="宋体" w:eastAsia="宋体" w:hAnsi="宋体" w:hint="eastAsia"/>
          <w:szCs w:val="21"/>
          <w:shd w:val="clear" w:color="auto" w:fill="FFFFFF"/>
        </w:rPr>
        <w:t>黄明宝，《量子化学教程》，科学出版社，</w:t>
      </w:r>
      <w:r w:rsidR="00906655" w:rsidRPr="00906655">
        <w:rPr>
          <w:rFonts w:ascii="宋体" w:eastAsia="宋体" w:hAnsi="宋体" w:hint="eastAsia"/>
          <w:szCs w:val="21"/>
          <w:shd w:val="clear" w:color="auto" w:fill="FFFFFF"/>
        </w:rPr>
        <w:t>2021年。</w:t>
      </w:r>
    </w:p>
    <w:p w:rsidR="003D285F" w:rsidRPr="007530FB" w:rsidRDefault="003D285F" w:rsidP="00473D0F">
      <w:pPr>
        <w:widowControl/>
        <w:spacing w:beforeLines="50" w:afterLines="50"/>
        <w:ind w:firstLineChars="200" w:firstLine="420"/>
        <w:jc w:val="left"/>
        <w:rPr>
          <w:rFonts w:ascii="宋体" w:eastAsia="宋体" w:hAnsi="宋体"/>
          <w:szCs w:val="21"/>
        </w:rPr>
      </w:pPr>
    </w:p>
    <w:p w:rsidR="00E76E34" w:rsidRPr="007530FB" w:rsidRDefault="00E76E34" w:rsidP="00473D0F">
      <w:pPr>
        <w:widowControl/>
        <w:spacing w:beforeLines="50" w:afterLines="50"/>
        <w:ind w:firstLineChars="200" w:firstLine="562"/>
        <w:jc w:val="left"/>
        <w:rPr>
          <w:rFonts w:ascii="宋体" w:eastAsia="宋体" w:hAnsi="宋体"/>
        </w:rPr>
      </w:pPr>
      <w:r w:rsidRPr="007530FB">
        <w:rPr>
          <w:rFonts w:ascii="黑体" w:eastAsia="黑体" w:hAnsi="黑体" w:hint="eastAsia"/>
          <w:b/>
          <w:sz w:val="28"/>
          <w:szCs w:val="28"/>
        </w:rPr>
        <w:t xml:space="preserve">七、教学方法 </w:t>
      </w:r>
    </w:p>
    <w:p w:rsidR="00EA60DB" w:rsidRPr="0097297E" w:rsidRDefault="004F5D5B" w:rsidP="0097297E">
      <w:pPr>
        <w:spacing w:beforeLines="50" w:afterLines="50"/>
        <w:ind w:firstLineChars="200" w:firstLine="422"/>
        <w:rPr>
          <w:rFonts w:ascii="宋体" w:eastAsia="宋体" w:hAnsi="宋体"/>
          <w:szCs w:val="21"/>
        </w:rPr>
      </w:pPr>
      <w:r w:rsidRPr="0097297E">
        <w:rPr>
          <w:rFonts w:ascii="宋体" w:eastAsia="宋体" w:hAnsi="宋体"/>
          <w:b/>
          <w:szCs w:val="21"/>
        </w:rPr>
        <w:t>1</w:t>
      </w:r>
      <w:r w:rsidRPr="0097297E">
        <w:rPr>
          <w:rFonts w:ascii="宋体" w:eastAsia="宋体" w:hAnsi="宋体" w:hint="eastAsia"/>
          <w:b/>
          <w:szCs w:val="21"/>
        </w:rPr>
        <w:t>．</w:t>
      </w:r>
      <w:r w:rsidRPr="0097297E">
        <w:rPr>
          <w:rFonts w:ascii="宋体" w:eastAsia="宋体" w:hAnsi="宋体"/>
          <w:b/>
          <w:szCs w:val="21"/>
        </w:rPr>
        <w:t>讲授法</w:t>
      </w:r>
      <w:r w:rsidRPr="0097297E">
        <w:rPr>
          <w:rFonts w:ascii="宋体" w:eastAsia="宋体" w:hAnsi="宋体" w:hint="eastAsia"/>
          <w:szCs w:val="21"/>
        </w:rPr>
        <w:t>：通过教师在课堂上讲授</w:t>
      </w:r>
      <w:r w:rsidR="00EA60DB" w:rsidRPr="0097297E">
        <w:rPr>
          <w:rFonts w:ascii="宋体" w:eastAsia="宋体" w:hAnsi="宋体" w:hint="eastAsia"/>
          <w:szCs w:val="21"/>
        </w:rPr>
        <w:t>量子化学相关的基本概念和基本原理，</w:t>
      </w:r>
      <w:r w:rsidR="00EA60DB" w:rsidRPr="0097297E">
        <w:rPr>
          <w:rFonts w:ascii="宋体" w:eastAsia="宋体" w:hAnsi="宋体" w:cs="Times New Roman"/>
          <w:kern w:val="0"/>
          <w:szCs w:val="21"/>
        </w:rPr>
        <w:t>帮助学生了解量子化学的发展概况、现状及其重要应用</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掌握算符相关的基本概念、量子力学基本假设及Schrodinger方程对谐振子</w:t>
      </w:r>
      <w:proofErr w:type="gramStart"/>
      <w:r w:rsidR="00EA60DB" w:rsidRPr="0097297E">
        <w:rPr>
          <w:rFonts w:ascii="宋体" w:eastAsia="宋体" w:hAnsi="宋体" w:cs="Times New Roman"/>
          <w:kern w:val="0"/>
          <w:szCs w:val="21"/>
        </w:rPr>
        <w:t>及类氢离子</w:t>
      </w:r>
      <w:proofErr w:type="gramEnd"/>
      <w:r w:rsidR="00EA60DB" w:rsidRPr="0097297E">
        <w:rPr>
          <w:rFonts w:ascii="宋体" w:eastAsia="宋体" w:hAnsi="宋体" w:cs="Times New Roman"/>
          <w:kern w:val="0"/>
          <w:szCs w:val="21"/>
        </w:rPr>
        <w:t>体系的应用</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理解变分法及微扰理论</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掌握角动量基本概念</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理解电子相关</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掌握组态与谱项</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掌握双原子分子的分子轨道法</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掌握多原子分子电子结构</w:t>
      </w:r>
      <w:r w:rsidR="00EA60DB" w:rsidRPr="0097297E">
        <w:rPr>
          <w:rFonts w:ascii="宋体" w:eastAsia="宋体" w:hAnsi="宋体" w:cs="Times New Roman" w:hint="eastAsia"/>
          <w:kern w:val="0"/>
          <w:szCs w:val="21"/>
        </w:rPr>
        <w:t>及其</w:t>
      </w:r>
      <w:r w:rsidR="00EA60DB" w:rsidRPr="0097297E">
        <w:rPr>
          <w:rFonts w:ascii="宋体" w:eastAsia="宋体" w:hAnsi="宋体" w:cs="Times New Roman"/>
          <w:kern w:val="0"/>
          <w:szCs w:val="21"/>
        </w:rPr>
        <w:t>自洽场分子轨道法</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理解量子化学从头算</w:t>
      </w:r>
      <w:r w:rsidR="00EA60DB" w:rsidRPr="0097297E">
        <w:rPr>
          <w:rFonts w:ascii="宋体" w:eastAsia="宋体" w:hAnsi="宋体" w:cs="Times New Roman" w:hint="eastAsia"/>
          <w:kern w:val="0"/>
          <w:szCs w:val="21"/>
        </w:rPr>
        <w:t>、各种半经验分子轨道法</w:t>
      </w:r>
      <w:r w:rsidR="00EA60DB" w:rsidRPr="0097297E">
        <w:rPr>
          <w:rFonts w:ascii="宋体" w:eastAsia="宋体" w:hAnsi="宋体" w:cs="Times New Roman"/>
          <w:kern w:val="0"/>
          <w:szCs w:val="21"/>
        </w:rPr>
        <w:t>及密度泛函理论等方法</w:t>
      </w:r>
      <w:r w:rsidR="00EA60DB" w:rsidRPr="0097297E">
        <w:rPr>
          <w:rFonts w:ascii="宋体" w:eastAsia="宋体" w:hAnsi="宋体" w:cs="Times New Roman" w:hint="eastAsia"/>
          <w:kern w:val="0"/>
          <w:szCs w:val="21"/>
        </w:rPr>
        <w:t>；</w:t>
      </w:r>
      <w:r w:rsidR="00EA60DB" w:rsidRPr="0097297E">
        <w:rPr>
          <w:rFonts w:ascii="宋体" w:eastAsia="宋体" w:hAnsi="宋体" w:cs="Times New Roman"/>
          <w:kern w:val="0"/>
          <w:szCs w:val="21"/>
        </w:rPr>
        <w:t>掌握大型量子化学计算程序</w:t>
      </w:r>
      <w:r w:rsidR="00EA60DB" w:rsidRPr="0097297E">
        <w:rPr>
          <w:rFonts w:ascii="宋体" w:eastAsia="宋体" w:hAnsi="宋体" w:cs="Times New Roman" w:hint="eastAsia"/>
          <w:kern w:val="0"/>
          <w:szCs w:val="21"/>
        </w:rPr>
        <w:t>及配套程序</w:t>
      </w:r>
      <w:r w:rsidR="00EA60DB" w:rsidRPr="0097297E">
        <w:rPr>
          <w:rFonts w:ascii="宋体" w:eastAsia="宋体" w:hAnsi="宋体" w:cs="Times New Roman"/>
          <w:kern w:val="0"/>
          <w:szCs w:val="21"/>
        </w:rPr>
        <w:t>的使用。</w:t>
      </w:r>
    </w:p>
    <w:p w:rsidR="00EA60DB" w:rsidRPr="0097297E" w:rsidRDefault="00EA60DB" w:rsidP="0097297E">
      <w:pPr>
        <w:spacing w:beforeLines="50" w:afterLines="50"/>
        <w:ind w:firstLineChars="200" w:firstLine="422"/>
        <w:rPr>
          <w:rFonts w:ascii="宋体" w:eastAsia="宋体" w:hAnsi="宋体"/>
          <w:bCs/>
          <w:szCs w:val="21"/>
        </w:rPr>
      </w:pPr>
      <w:r w:rsidRPr="0097297E">
        <w:rPr>
          <w:rFonts w:ascii="宋体" w:eastAsia="宋体" w:hAnsi="宋体" w:hint="eastAsia"/>
          <w:b/>
          <w:szCs w:val="21"/>
        </w:rPr>
        <w:t>2．</w:t>
      </w:r>
      <w:r w:rsidR="004F5D5B" w:rsidRPr="0097297E">
        <w:rPr>
          <w:rFonts w:ascii="宋体" w:eastAsia="宋体" w:hAnsi="宋体"/>
          <w:b/>
          <w:szCs w:val="21"/>
        </w:rPr>
        <w:t>讨论法</w:t>
      </w:r>
      <w:r w:rsidRPr="0097297E">
        <w:rPr>
          <w:rFonts w:ascii="宋体" w:eastAsia="宋体" w:hAnsi="宋体" w:hint="eastAsia"/>
          <w:b/>
          <w:szCs w:val="21"/>
        </w:rPr>
        <w:t>：</w:t>
      </w:r>
      <w:r w:rsidR="00E0272B" w:rsidRPr="0097297E">
        <w:rPr>
          <w:rFonts w:ascii="宋体" w:eastAsia="宋体" w:hAnsi="宋体" w:hint="eastAsia"/>
          <w:szCs w:val="21"/>
        </w:rPr>
        <w:t>组织学生讨论</w:t>
      </w:r>
      <w:r w:rsidRPr="0097297E">
        <w:rPr>
          <w:rFonts w:ascii="宋体" w:eastAsia="宋体" w:hAnsi="宋体" w:hint="eastAsia"/>
          <w:bCs/>
          <w:szCs w:val="21"/>
        </w:rPr>
        <w:t>量子化学中两种流派（</w:t>
      </w:r>
      <w:r w:rsidRPr="0097297E">
        <w:rPr>
          <w:rFonts w:ascii="宋体" w:eastAsia="宋体" w:hAnsi="宋体"/>
          <w:bCs/>
          <w:szCs w:val="21"/>
        </w:rPr>
        <w:t>VBT</w:t>
      </w:r>
      <w:r w:rsidRPr="0097297E">
        <w:rPr>
          <w:rFonts w:ascii="宋体" w:eastAsia="宋体" w:hAnsi="宋体" w:hint="eastAsia"/>
          <w:bCs/>
          <w:szCs w:val="21"/>
        </w:rPr>
        <w:t>、</w:t>
      </w:r>
      <w:r w:rsidRPr="0097297E">
        <w:rPr>
          <w:rFonts w:ascii="宋体" w:eastAsia="宋体" w:hAnsi="宋体"/>
          <w:bCs/>
          <w:szCs w:val="21"/>
        </w:rPr>
        <w:t>MOT</w:t>
      </w:r>
      <w:r w:rsidRPr="0097297E">
        <w:rPr>
          <w:rFonts w:ascii="宋体" w:eastAsia="宋体" w:hAnsi="宋体" w:hint="eastAsia"/>
          <w:bCs/>
          <w:szCs w:val="21"/>
        </w:rPr>
        <w:t>）</w:t>
      </w:r>
      <w:r w:rsidR="00906655" w:rsidRPr="0097297E">
        <w:rPr>
          <w:rFonts w:ascii="宋体" w:eastAsia="宋体" w:hAnsi="宋体" w:hint="eastAsia"/>
          <w:bCs/>
          <w:szCs w:val="21"/>
        </w:rPr>
        <w:t>、</w:t>
      </w:r>
      <w:r w:rsidRPr="0097297E">
        <w:rPr>
          <w:rFonts w:ascii="宋体" w:eastAsia="宋体" w:hAnsi="宋体" w:hint="eastAsia"/>
          <w:bCs/>
          <w:szCs w:val="21"/>
        </w:rPr>
        <w:t>量子化学计算在科学研究中的作用</w:t>
      </w:r>
      <w:r w:rsidR="00906655" w:rsidRPr="0097297E">
        <w:rPr>
          <w:rFonts w:ascii="宋体" w:eastAsia="宋体" w:hAnsi="宋体" w:hint="eastAsia"/>
          <w:bCs/>
          <w:szCs w:val="21"/>
        </w:rPr>
        <w:t>、</w:t>
      </w:r>
      <w:r w:rsidRPr="0097297E">
        <w:rPr>
          <w:rFonts w:ascii="宋体" w:eastAsia="宋体" w:hAnsi="宋体" w:hint="eastAsia"/>
          <w:bCs/>
          <w:szCs w:val="21"/>
        </w:rPr>
        <w:t>量子化学计算中的三大</w:t>
      </w:r>
      <w:proofErr w:type="gramStart"/>
      <w:r w:rsidRPr="0097297E">
        <w:rPr>
          <w:rFonts w:ascii="宋体" w:eastAsia="宋体" w:hAnsi="宋体" w:hint="eastAsia"/>
          <w:bCs/>
          <w:szCs w:val="21"/>
        </w:rPr>
        <w:t>近似在</w:t>
      </w:r>
      <w:proofErr w:type="gramEnd"/>
      <w:r w:rsidRPr="0097297E">
        <w:rPr>
          <w:rFonts w:ascii="宋体" w:eastAsia="宋体" w:hAnsi="宋体" w:hint="eastAsia"/>
          <w:bCs/>
          <w:szCs w:val="21"/>
        </w:rPr>
        <w:t>分子轨道计算中的应用</w:t>
      </w:r>
      <w:r w:rsidR="00906655" w:rsidRPr="0097297E">
        <w:rPr>
          <w:rFonts w:ascii="宋体" w:eastAsia="宋体" w:hAnsi="宋体" w:hint="eastAsia"/>
          <w:bCs/>
          <w:szCs w:val="21"/>
        </w:rPr>
        <w:t>、</w:t>
      </w:r>
      <w:r w:rsidRPr="0097297E">
        <w:rPr>
          <w:rFonts w:ascii="宋体" w:eastAsia="宋体" w:hAnsi="宋体" w:hint="eastAsia"/>
          <w:bCs/>
          <w:szCs w:val="21"/>
        </w:rPr>
        <w:t>半经验分子轨道方法、</w:t>
      </w:r>
      <w:proofErr w:type="spellStart"/>
      <w:r w:rsidRPr="0097297E">
        <w:rPr>
          <w:rFonts w:ascii="宋体" w:eastAsia="宋体" w:hAnsi="宋体"/>
          <w:bCs/>
          <w:szCs w:val="21"/>
        </w:rPr>
        <w:t>Hatree-Fock</w:t>
      </w:r>
      <w:proofErr w:type="spellEnd"/>
      <w:r w:rsidRPr="0097297E">
        <w:rPr>
          <w:rFonts w:ascii="宋体" w:eastAsia="宋体" w:hAnsi="宋体" w:hint="eastAsia"/>
          <w:bCs/>
          <w:szCs w:val="21"/>
        </w:rPr>
        <w:t>从头算、密度泛函理论以及微扰方法的优缺点</w:t>
      </w:r>
      <w:r w:rsidR="00906655" w:rsidRPr="0097297E">
        <w:rPr>
          <w:rFonts w:ascii="宋体" w:eastAsia="宋体" w:hAnsi="宋体" w:hint="eastAsia"/>
          <w:bCs/>
          <w:szCs w:val="21"/>
        </w:rPr>
        <w:t>。</w:t>
      </w:r>
    </w:p>
    <w:p w:rsidR="00EA60DB" w:rsidRPr="0097297E" w:rsidRDefault="00DA3851" w:rsidP="0097297E">
      <w:pPr>
        <w:spacing w:beforeLines="50" w:afterLines="50"/>
        <w:ind w:firstLineChars="200" w:firstLine="422"/>
        <w:rPr>
          <w:rFonts w:ascii="宋体" w:eastAsia="宋体" w:hAnsi="宋体"/>
          <w:szCs w:val="21"/>
        </w:rPr>
      </w:pPr>
      <w:r w:rsidRPr="0097297E">
        <w:rPr>
          <w:rFonts w:ascii="宋体" w:eastAsia="宋体" w:hAnsi="宋体"/>
          <w:b/>
          <w:szCs w:val="21"/>
        </w:rPr>
        <w:lastRenderedPageBreak/>
        <w:t>3</w:t>
      </w:r>
      <w:r w:rsidRPr="0097297E">
        <w:rPr>
          <w:rFonts w:ascii="宋体" w:eastAsia="宋体" w:hAnsi="宋体" w:hint="eastAsia"/>
          <w:b/>
          <w:szCs w:val="21"/>
        </w:rPr>
        <w:t>．演示法：</w:t>
      </w:r>
      <w:r w:rsidRPr="0097297E">
        <w:rPr>
          <w:rFonts w:ascii="宋体" w:eastAsia="宋体" w:hAnsi="宋体" w:hint="eastAsia"/>
          <w:szCs w:val="21"/>
        </w:rPr>
        <w:t>通过课堂展示</w:t>
      </w:r>
      <w:r w:rsidRPr="0097297E">
        <w:rPr>
          <w:rFonts w:ascii="宋体" w:eastAsia="宋体" w:hAnsi="宋体"/>
          <w:bCs/>
          <w:szCs w:val="21"/>
        </w:rPr>
        <w:t>Gaussian</w:t>
      </w:r>
      <w:r w:rsidRPr="0097297E">
        <w:rPr>
          <w:rFonts w:ascii="宋体" w:eastAsia="宋体" w:hAnsi="宋体" w:hint="eastAsia"/>
          <w:bCs/>
          <w:szCs w:val="21"/>
        </w:rPr>
        <w:t>程序的运行（包括输入及输出等）、</w:t>
      </w:r>
      <w:r w:rsidR="00A81230" w:rsidRPr="0097297E">
        <w:rPr>
          <w:rFonts w:ascii="宋体" w:eastAsia="宋体" w:hAnsi="宋体" w:hint="eastAsia"/>
          <w:bCs/>
          <w:szCs w:val="21"/>
        </w:rPr>
        <w:t>辅助工具软件的应用、以及开展分子构型优化及频率计算实例操作。</w:t>
      </w:r>
    </w:p>
    <w:p w:rsidR="00A81230" w:rsidRPr="0097297E" w:rsidRDefault="00A81230" w:rsidP="0097297E">
      <w:pPr>
        <w:spacing w:beforeLines="50" w:afterLines="50"/>
        <w:ind w:firstLineChars="200" w:firstLine="422"/>
        <w:jc w:val="left"/>
        <w:rPr>
          <w:rFonts w:ascii="宋体" w:eastAsia="宋体" w:hAnsi="宋体"/>
          <w:szCs w:val="21"/>
        </w:rPr>
      </w:pPr>
      <w:r w:rsidRPr="0097297E">
        <w:rPr>
          <w:rFonts w:ascii="宋体" w:eastAsia="宋体" w:hAnsi="宋体" w:hint="eastAsia"/>
          <w:b/>
          <w:szCs w:val="21"/>
        </w:rPr>
        <w:t>4．</w:t>
      </w:r>
      <w:r w:rsidRPr="0097297E">
        <w:rPr>
          <w:rFonts w:ascii="宋体" w:eastAsia="宋体" w:hAnsi="宋体"/>
          <w:b/>
          <w:szCs w:val="21"/>
        </w:rPr>
        <w:t>读书指导法</w:t>
      </w:r>
      <w:r w:rsidRPr="0097297E">
        <w:rPr>
          <w:rFonts w:ascii="宋体" w:eastAsia="宋体" w:hAnsi="宋体" w:hint="eastAsia"/>
          <w:szCs w:val="21"/>
        </w:rPr>
        <w:t>：指导学生阅读课外参考书、网上相关知识以及相关视频教学。</w:t>
      </w:r>
    </w:p>
    <w:p w:rsidR="004F5D5B" w:rsidRPr="00906655" w:rsidRDefault="00A81230" w:rsidP="00473D0F">
      <w:pPr>
        <w:widowControl/>
        <w:spacing w:beforeLines="50" w:afterLines="50"/>
        <w:ind w:firstLineChars="200" w:firstLine="422"/>
        <w:jc w:val="left"/>
        <w:rPr>
          <w:rFonts w:ascii="宋体" w:eastAsia="宋体" w:hAnsi="宋体"/>
          <w:szCs w:val="21"/>
        </w:rPr>
      </w:pPr>
      <w:r w:rsidRPr="00906655">
        <w:rPr>
          <w:rFonts w:ascii="宋体" w:eastAsia="宋体" w:hAnsi="宋体" w:hint="eastAsia"/>
          <w:b/>
          <w:szCs w:val="21"/>
        </w:rPr>
        <w:t>5．</w:t>
      </w:r>
      <w:r w:rsidR="004F5D5B" w:rsidRPr="00906655">
        <w:rPr>
          <w:rFonts w:ascii="宋体" w:eastAsia="宋体" w:hAnsi="宋体" w:hint="eastAsia"/>
          <w:b/>
          <w:szCs w:val="21"/>
        </w:rPr>
        <w:t>实践活动法：</w:t>
      </w:r>
      <w:r w:rsidRPr="00906655">
        <w:rPr>
          <w:rFonts w:ascii="宋体" w:eastAsia="宋体" w:hAnsi="宋体" w:hint="eastAsia"/>
          <w:szCs w:val="21"/>
        </w:rPr>
        <w:t>布置每位学生在自己的电脑上完成一份量子化学计算大作业。</w:t>
      </w:r>
    </w:p>
    <w:p w:rsidR="003D285F" w:rsidRPr="007530FB" w:rsidRDefault="003D285F" w:rsidP="00473D0F">
      <w:pPr>
        <w:widowControl/>
        <w:spacing w:beforeLines="50" w:afterLines="50"/>
        <w:ind w:firstLineChars="200" w:firstLine="420"/>
        <w:jc w:val="left"/>
        <w:rPr>
          <w:rFonts w:ascii="宋体" w:eastAsia="宋体" w:hAnsi="宋体"/>
          <w:szCs w:val="21"/>
        </w:rPr>
      </w:pPr>
    </w:p>
    <w:p w:rsidR="00D417A1" w:rsidRPr="007530FB" w:rsidRDefault="00022CBB" w:rsidP="00473D0F">
      <w:pPr>
        <w:widowControl/>
        <w:spacing w:beforeLines="50" w:afterLines="50"/>
        <w:jc w:val="left"/>
        <w:rPr>
          <w:rFonts w:ascii="黑体" w:eastAsia="黑体" w:hAnsi="黑体"/>
          <w:b/>
          <w:sz w:val="28"/>
          <w:szCs w:val="28"/>
        </w:rPr>
      </w:pPr>
      <w:r w:rsidRPr="007530FB">
        <w:rPr>
          <w:rFonts w:ascii="宋体" w:eastAsia="宋体" w:hAnsi="宋体" w:hint="eastAsia"/>
        </w:rPr>
        <w:t xml:space="preserve"> </w:t>
      </w:r>
      <w:r w:rsidRPr="007530FB">
        <w:rPr>
          <w:rFonts w:ascii="宋体" w:eastAsia="宋体" w:hAnsi="宋体"/>
        </w:rPr>
        <w:t xml:space="preserve">     </w:t>
      </w:r>
      <w:r w:rsidR="00D417A1" w:rsidRPr="007530FB">
        <w:rPr>
          <w:rFonts w:ascii="黑体" w:eastAsia="黑体" w:hAnsi="黑体" w:hint="eastAsia"/>
          <w:b/>
          <w:sz w:val="28"/>
          <w:szCs w:val="28"/>
        </w:rPr>
        <w:t>八、考核方式及评定方法</w:t>
      </w:r>
    </w:p>
    <w:p w:rsidR="00D417A1" w:rsidRDefault="00DD7B5F"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hint="eastAsia"/>
          <w:b/>
          <w:sz w:val="24"/>
          <w:szCs w:val="24"/>
        </w:rPr>
        <w:t>（一）</w:t>
      </w:r>
      <w:r w:rsidR="00D417A1" w:rsidRPr="007530FB">
        <w:rPr>
          <w:rFonts w:ascii="黑体" w:eastAsia="黑体" w:hAnsi="黑体" w:hint="eastAsia"/>
          <w:b/>
          <w:sz w:val="24"/>
          <w:szCs w:val="24"/>
        </w:rPr>
        <w:t>课程考核与课程目标的对应关系</w:t>
      </w:r>
      <w:r w:rsidRPr="007530FB">
        <w:rPr>
          <w:rFonts w:ascii="黑体" w:eastAsia="黑体" w:hAnsi="黑体" w:hint="eastAsia"/>
          <w:b/>
          <w:sz w:val="24"/>
          <w:szCs w:val="24"/>
        </w:rPr>
        <w:t xml:space="preserve"> </w:t>
      </w:r>
    </w:p>
    <w:p w:rsidR="00D417A1" w:rsidRPr="007530FB" w:rsidRDefault="00022CBB" w:rsidP="00473D0F">
      <w:pPr>
        <w:widowControl/>
        <w:spacing w:beforeLines="50" w:afterLines="50"/>
        <w:jc w:val="center"/>
        <w:rPr>
          <w:rFonts w:ascii="宋体" w:eastAsia="宋体" w:hAnsi="宋体"/>
          <w:szCs w:val="21"/>
        </w:rPr>
      </w:pPr>
      <w:r w:rsidRPr="007530FB">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RPr="007530FB" w:rsidTr="00C54636">
        <w:trPr>
          <w:trHeight w:val="567"/>
          <w:jc w:val="center"/>
        </w:trPr>
        <w:tc>
          <w:tcPr>
            <w:tcW w:w="2847" w:type="dxa"/>
            <w:vAlign w:val="center"/>
          </w:tcPr>
          <w:p w:rsidR="00D417A1" w:rsidRPr="007530FB" w:rsidRDefault="00D417A1" w:rsidP="00473D0F">
            <w:pPr>
              <w:pStyle w:val="a3"/>
              <w:spacing w:beforeLines="50" w:afterLines="50"/>
              <w:jc w:val="center"/>
              <w:rPr>
                <w:rFonts w:hAnsi="宋体"/>
                <w:b/>
              </w:rPr>
            </w:pPr>
            <w:r w:rsidRPr="007530FB">
              <w:rPr>
                <w:rFonts w:hAnsi="宋体" w:hint="eastAsia"/>
                <w:b/>
              </w:rPr>
              <w:t>课程目标</w:t>
            </w:r>
          </w:p>
        </w:tc>
        <w:tc>
          <w:tcPr>
            <w:tcW w:w="2849" w:type="dxa"/>
            <w:vAlign w:val="center"/>
          </w:tcPr>
          <w:p w:rsidR="00D417A1" w:rsidRPr="007530FB" w:rsidRDefault="00D417A1" w:rsidP="00473D0F">
            <w:pPr>
              <w:pStyle w:val="a3"/>
              <w:spacing w:beforeLines="50" w:afterLines="50"/>
              <w:jc w:val="center"/>
              <w:rPr>
                <w:rFonts w:hAnsi="宋体"/>
                <w:b/>
              </w:rPr>
            </w:pPr>
            <w:r w:rsidRPr="007530FB">
              <w:rPr>
                <w:rFonts w:hAnsi="宋体" w:hint="eastAsia"/>
                <w:b/>
              </w:rPr>
              <w:t>考核要点</w:t>
            </w:r>
          </w:p>
        </w:tc>
        <w:tc>
          <w:tcPr>
            <w:tcW w:w="2849" w:type="dxa"/>
            <w:vAlign w:val="center"/>
          </w:tcPr>
          <w:p w:rsidR="00D417A1" w:rsidRPr="007530FB" w:rsidRDefault="00D417A1" w:rsidP="00473D0F">
            <w:pPr>
              <w:pStyle w:val="a3"/>
              <w:spacing w:beforeLines="50" w:afterLines="50"/>
              <w:jc w:val="center"/>
              <w:rPr>
                <w:rFonts w:hAnsi="宋体"/>
                <w:b/>
              </w:rPr>
            </w:pPr>
            <w:r w:rsidRPr="007530FB">
              <w:rPr>
                <w:rFonts w:hAnsi="宋体" w:hint="eastAsia"/>
                <w:b/>
              </w:rPr>
              <w:t>考核方式</w:t>
            </w:r>
          </w:p>
        </w:tc>
      </w:tr>
      <w:tr w:rsidR="00D417A1" w:rsidRPr="007530FB" w:rsidTr="00C54636">
        <w:trPr>
          <w:trHeight w:val="567"/>
          <w:jc w:val="center"/>
        </w:trPr>
        <w:tc>
          <w:tcPr>
            <w:tcW w:w="2847" w:type="dxa"/>
            <w:vAlign w:val="center"/>
          </w:tcPr>
          <w:p w:rsidR="00D417A1" w:rsidRPr="007530FB" w:rsidRDefault="00285327" w:rsidP="00473D0F">
            <w:pPr>
              <w:pStyle w:val="a3"/>
              <w:spacing w:beforeLines="50" w:afterLines="50"/>
              <w:jc w:val="center"/>
              <w:rPr>
                <w:rFonts w:hAnsi="宋体"/>
              </w:rPr>
            </w:pPr>
            <w:r w:rsidRPr="007530FB">
              <w:rPr>
                <w:rFonts w:hAnsi="宋体" w:hint="eastAsia"/>
              </w:rPr>
              <w:t>课程目标1</w:t>
            </w:r>
          </w:p>
        </w:tc>
        <w:tc>
          <w:tcPr>
            <w:tcW w:w="2849" w:type="dxa"/>
            <w:vAlign w:val="center"/>
          </w:tcPr>
          <w:p w:rsidR="00D417A1" w:rsidRPr="007530FB" w:rsidRDefault="009C38FF" w:rsidP="00473D0F">
            <w:pPr>
              <w:pStyle w:val="a3"/>
              <w:spacing w:beforeLines="50" w:afterLines="50"/>
              <w:jc w:val="left"/>
              <w:rPr>
                <w:rFonts w:hAnsi="宋体"/>
                <w:b/>
              </w:rPr>
            </w:pPr>
            <w:r w:rsidRPr="00451A38">
              <w:rPr>
                <w:rFonts w:hAnsi="宋体"/>
                <w:kern w:val="0"/>
                <w:szCs w:val="21"/>
              </w:rPr>
              <w:t>算符相关的基本概念、量子力学基本假设及</w:t>
            </w:r>
            <w:r>
              <w:rPr>
                <w:rFonts w:hAnsi="宋体" w:hint="eastAsia"/>
                <w:kern w:val="0"/>
                <w:szCs w:val="21"/>
              </w:rPr>
              <w:t>薛定谔</w:t>
            </w:r>
            <w:r w:rsidRPr="00451A38">
              <w:rPr>
                <w:rFonts w:hAnsi="宋体"/>
                <w:kern w:val="0"/>
                <w:szCs w:val="21"/>
              </w:rPr>
              <w:t>方程对谐振子</w:t>
            </w:r>
            <w:proofErr w:type="gramStart"/>
            <w:r w:rsidRPr="00451A38">
              <w:rPr>
                <w:rFonts w:hAnsi="宋体"/>
                <w:kern w:val="0"/>
                <w:szCs w:val="21"/>
              </w:rPr>
              <w:t>及类氢离子</w:t>
            </w:r>
            <w:proofErr w:type="gramEnd"/>
            <w:r w:rsidRPr="00451A38">
              <w:rPr>
                <w:rFonts w:hAnsi="宋体"/>
                <w:kern w:val="0"/>
                <w:szCs w:val="21"/>
              </w:rPr>
              <w:t>体系的应用</w:t>
            </w:r>
          </w:p>
        </w:tc>
        <w:tc>
          <w:tcPr>
            <w:tcW w:w="2849" w:type="dxa"/>
            <w:vAlign w:val="center"/>
          </w:tcPr>
          <w:p w:rsidR="00C90C7E" w:rsidRPr="008D56C3" w:rsidRDefault="00C90C7E" w:rsidP="00473D0F">
            <w:pPr>
              <w:pStyle w:val="a3"/>
              <w:spacing w:beforeLines="50" w:afterLines="50"/>
              <w:jc w:val="left"/>
              <w:rPr>
                <w:rFonts w:hAnsi="宋体"/>
              </w:rPr>
            </w:pPr>
            <w:r w:rsidRPr="008D56C3">
              <w:rPr>
                <w:rFonts w:hAnsi="宋体" w:hint="eastAsia"/>
              </w:rPr>
              <w:t>平时作业</w:t>
            </w:r>
          </w:p>
          <w:p w:rsidR="00D417A1" w:rsidRPr="007530FB" w:rsidRDefault="00C90C7E" w:rsidP="00473D0F">
            <w:pPr>
              <w:pStyle w:val="a3"/>
              <w:spacing w:beforeLines="50" w:afterLines="50"/>
              <w:jc w:val="left"/>
              <w:rPr>
                <w:rFonts w:hAnsi="宋体"/>
                <w:b/>
              </w:rPr>
            </w:pPr>
            <w:r w:rsidRPr="008D56C3">
              <w:rPr>
                <w:rFonts w:hAnsi="宋体" w:hint="eastAsia"/>
              </w:rPr>
              <w:t>期中和期末试卷测试</w:t>
            </w:r>
          </w:p>
        </w:tc>
      </w:tr>
      <w:tr w:rsidR="00D417A1" w:rsidRPr="007530FB" w:rsidTr="00C54636">
        <w:trPr>
          <w:trHeight w:val="567"/>
          <w:jc w:val="center"/>
        </w:trPr>
        <w:tc>
          <w:tcPr>
            <w:tcW w:w="2847" w:type="dxa"/>
            <w:vAlign w:val="center"/>
          </w:tcPr>
          <w:p w:rsidR="00D417A1" w:rsidRPr="007530FB" w:rsidRDefault="00285327" w:rsidP="00473D0F">
            <w:pPr>
              <w:pStyle w:val="a3"/>
              <w:spacing w:beforeLines="50" w:afterLines="50"/>
              <w:jc w:val="center"/>
              <w:rPr>
                <w:rFonts w:hAnsi="宋体"/>
              </w:rPr>
            </w:pPr>
            <w:r w:rsidRPr="007530FB">
              <w:rPr>
                <w:rFonts w:hAnsi="宋体" w:hint="eastAsia"/>
              </w:rPr>
              <w:t>课程目标2</w:t>
            </w:r>
          </w:p>
        </w:tc>
        <w:tc>
          <w:tcPr>
            <w:tcW w:w="2849" w:type="dxa"/>
            <w:vAlign w:val="center"/>
          </w:tcPr>
          <w:p w:rsidR="009C38FF" w:rsidRPr="00451A38" w:rsidRDefault="009C38FF" w:rsidP="00473D0F">
            <w:pPr>
              <w:pStyle w:val="a3"/>
              <w:spacing w:beforeLines="50" w:afterLines="50"/>
              <w:jc w:val="left"/>
              <w:rPr>
                <w:rFonts w:hAnsi="宋体" w:cs="宋体"/>
                <w:b/>
                <w:szCs w:val="21"/>
              </w:rPr>
            </w:pPr>
            <w:r w:rsidRPr="00451A38">
              <w:rPr>
                <w:rFonts w:hAnsi="宋体" w:cs="宋体" w:hint="eastAsia"/>
                <w:szCs w:val="21"/>
              </w:rPr>
              <w:t>电子的运动特征</w:t>
            </w:r>
            <w:r>
              <w:rPr>
                <w:rFonts w:hAnsi="宋体" w:cs="宋体" w:hint="eastAsia"/>
                <w:szCs w:val="21"/>
              </w:rPr>
              <w:t>、</w:t>
            </w:r>
            <w:r w:rsidRPr="00451A38">
              <w:rPr>
                <w:rFonts w:hAnsi="宋体"/>
                <w:kern w:val="0"/>
                <w:szCs w:val="21"/>
              </w:rPr>
              <w:t>角动量</w:t>
            </w:r>
            <w:r>
              <w:rPr>
                <w:rFonts w:hAnsi="宋体"/>
                <w:kern w:val="0"/>
                <w:szCs w:val="21"/>
              </w:rPr>
              <w:t>的</w:t>
            </w:r>
            <w:r w:rsidRPr="00451A38">
              <w:rPr>
                <w:rFonts w:hAnsi="宋体"/>
                <w:kern w:val="0"/>
                <w:szCs w:val="21"/>
              </w:rPr>
              <w:t>基本概念</w:t>
            </w:r>
            <w:r>
              <w:rPr>
                <w:rFonts w:hAnsi="宋体" w:hint="eastAsia"/>
                <w:kern w:val="0"/>
                <w:szCs w:val="21"/>
              </w:rPr>
              <w:t>、</w:t>
            </w:r>
            <w:r w:rsidRPr="00451A38">
              <w:rPr>
                <w:rFonts w:hAnsi="宋体"/>
                <w:kern w:val="0"/>
                <w:szCs w:val="21"/>
              </w:rPr>
              <w:t>电子相关</w:t>
            </w:r>
            <w:r>
              <w:rPr>
                <w:rFonts w:hAnsi="宋体" w:hint="eastAsia"/>
                <w:kern w:val="0"/>
                <w:szCs w:val="21"/>
              </w:rPr>
              <w:t>及</w:t>
            </w:r>
            <w:r w:rsidRPr="00451A38">
              <w:rPr>
                <w:rFonts w:hAnsi="宋体"/>
                <w:kern w:val="0"/>
                <w:szCs w:val="21"/>
              </w:rPr>
              <w:t>组态与</w:t>
            </w:r>
            <w:r>
              <w:rPr>
                <w:rFonts w:hAnsi="宋体"/>
                <w:kern w:val="0"/>
                <w:szCs w:val="21"/>
              </w:rPr>
              <w:t>原子</w:t>
            </w:r>
            <w:r w:rsidRPr="00451A38">
              <w:rPr>
                <w:rFonts w:hAnsi="宋体"/>
                <w:kern w:val="0"/>
                <w:szCs w:val="21"/>
              </w:rPr>
              <w:t>谱项</w:t>
            </w:r>
          </w:p>
          <w:p w:rsidR="00D417A1" w:rsidRPr="009C38FF" w:rsidRDefault="00D417A1" w:rsidP="00473D0F">
            <w:pPr>
              <w:pStyle w:val="a3"/>
              <w:spacing w:beforeLines="50" w:afterLines="50"/>
              <w:jc w:val="center"/>
              <w:rPr>
                <w:rFonts w:hAnsi="宋体"/>
                <w:b/>
              </w:rPr>
            </w:pPr>
          </w:p>
        </w:tc>
        <w:tc>
          <w:tcPr>
            <w:tcW w:w="2849" w:type="dxa"/>
            <w:vAlign w:val="center"/>
          </w:tcPr>
          <w:p w:rsidR="00C90C7E" w:rsidRPr="008D56C3" w:rsidRDefault="00C90C7E" w:rsidP="00473D0F">
            <w:pPr>
              <w:pStyle w:val="a3"/>
              <w:spacing w:beforeLines="50" w:afterLines="50"/>
              <w:jc w:val="left"/>
              <w:rPr>
                <w:rFonts w:hAnsi="宋体"/>
              </w:rPr>
            </w:pPr>
            <w:r w:rsidRPr="008D56C3">
              <w:rPr>
                <w:rFonts w:hAnsi="宋体" w:hint="eastAsia"/>
              </w:rPr>
              <w:t>平时作业</w:t>
            </w:r>
          </w:p>
          <w:p w:rsidR="00D417A1" w:rsidRPr="007530FB" w:rsidRDefault="00C90C7E" w:rsidP="00473D0F">
            <w:pPr>
              <w:pStyle w:val="a3"/>
              <w:spacing w:beforeLines="50" w:afterLines="50"/>
              <w:jc w:val="left"/>
              <w:rPr>
                <w:rFonts w:hAnsi="宋体"/>
                <w:b/>
              </w:rPr>
            </w:pPr>
            <w:r w:rsidRPr="008D56C3">
              <w:rPr>
                <w:rFonts w:hAnsi="宋体" w:hint="eastAsia"/>
              </w:rPr>
              <w:t>期中和期末试卷测试</w:t>
            </w:r>
          </w:p>
        </w:tc>
      </w:tr>
      <w:tr w:rsidR="00D417A1" w:rsidRPr="007530FB" w:rsidTr="00C54636">
        <w:trPr>
          <w:trHeight w:val="567"/>
          <w:jc w:val="center"/>
        </w:trPr>
        <w:tc>
          <w:tcPr>
            <w:tcW w:w="2847" w:type="dxa"/>
            <w:vAlign w:val="center"/>
          </w:tcPr>
          <w:p w:rsidR="00D417A1" w:rsidRPr="007530FB" w:rsidRDefault="00285327" w:rsidP="00473D0F">
            <w:pPr>
              <w:pStyle w:val="a3"/>
              <w:spacing w:beforeLines="50" w:afterLines="50"/>
              <w:jc w:val="center"/>
              <w:rPr>
                <w:rFonts w:hAnsi="宋体"/>
              </w:rPr>
            </w:pPr>
            <w:r w:rsidRPr="007530FB">
              <w:rPr>
                <w:rFonts w:hAnsi="宋体" w:hint="eastAsia"/>
              </w:rPr>
              <w:t>课程目标3</w:t>
            </w:r>
          </w:p>
        </w:tc>
        <w:tc>
          <w:tcPr>
            <w:tcW w:w="2849" w:type="dxa"/>
            <w:vAlign w:val="center"/>
          </w:tcPr>
          <w:p w:rsidR="00D417A1" w:rsidRPr="007530FB" w:rsidRDefault="009C38FF" w:rsidP="00473D0F">
            <w:pPr>
              <w:pStyle w:val="a3"/>
              <w:spacing w:beforeLines="50" w:afterLines="50"/>
              <w:jc w:val="left"/>
              <w:rPr>
                <w:rFonts w:hAnsi="宋体"/>
                <w:b/>
              </w:rPr>
            </w:pPr>
            <w:r w:rsidRPr="00451A38">
              <w:rPr>
                <w:rFonts w:hAnsi="宋体"/>
                <w:kern w:val="0"/>
                <w:szCs w:val="21"/>
              </w:rPr>
              <w:t>变分法及微扰理论</w:t>
            </w:r>
            <w:r>
              <w:rPr>
                <w:rFonts w:hAnsi="宋体" w:hint="eastAsia"/>
                <w:kern w:val="0"/>
                <w:szCs w:val="21"/>
              </w:rPr>
              <w:t>、</w:t>
            </w:r>
            <w:r w:rsidRPr="00451A38">
              <w:rPr>
                <w:rFonts w:hAnsi="宋体"/>
                <w:kern w:val="0"/>
                <w:szCs w:val="21"/>
              </w:rPr>
              <w:t>自洽场分子轨道法</w:t>
            </w:r>
            <w:r>
              <w:rPr>
                <w:rFonts w:hAnsi="宋体" w:hint="eastAsia"/>
                <w:kern w:val="0"/>
                <w:szCs w:val="21"/>
              </w:rPr>
              <w:t>、</w:t>
            </w:r>
            <w:r w:rsidRPr="00451A38">
              <w:rPr>
                <w:rFonts w:hAnsi="宋体"/>
                <w:kern w:val="0"/>
                <w:szCs w:val="21"/>
              </w:rPr>
              <w:t>从头算</w:t>
            </w:r>
            <w:r w:rsidRPr="00451A38">
              <w:rPr>
                <w:rFonts w:hAnsi="宋体" w:hint="eastAsia"/>
                <w:kern w:val="0"/>
                <w:szCs w:val="21"/>
              </w:rPr>
              <w:t>、各种半经验分子轨道法</w:t>
            </w:r>
            <w:r w:rsidRPr="00451A38">
              <w:rPr>
                <w:rFonts w:hAnsi="宋体"/>
                <w:kern w:val="0"/>
                <w:szCs w:val="21"/>
              </w:rPr>
              <w:t>及密度泛函理论</w:t>
            </w:r>
          </w:p>
        </w:tc>
        <w:tc>
          <w:tcPr>
            <w:tcW w:w="2849" w:type="dxa"/>
            <w:vAlign w:val="center"/>
          </w:tcPr>
          <w:p w:rsidR="00C90C7E" w:rsidRPr="008D56C3" w:rsidRDefault="00C90C7E" w:rsidP="00473D0F">
            <w:pPr>
              <w:pStyle w:val="a3"/>
              <w:spacing w:beforeLines="50" w:afterLines="50"/>
              <w:jc w:val="left"/>
              <w:rPr>
                <w:rFonts w:hAnsi="宋体"/>
              </w:rPr>
            </w:pPr>
            <w:r w:rsidRPr="008D56C3">
              <w:rPr>
                <w:rFonts w:hAnsi="宋体" w:hint="eastAsia"/>
              </w:rPr>
              <w:t>平时作业</w:t>
            </w:r>
          </w:p>
          <w:p w:rsidR="00D417A1" w:rsidRPr="007530FB" w:rsidRDefault="00C90C7E" w:rsidP="00473D0F">
            <w:pPr>
              <w:pStyle w:val="a3"/>
              <w:spacing w:beforeLines="50" w:afterLines="50"/>
              <w:jc w:val="left"/>
              <w:rPr>
                <w:rFonts w:hAnsi="宋体"/>
                <w:b/>
              </w:rPr>
            </w:pPr>
            <w:r w:rsidRPr="008D56C3">
              <w:rPr>
                <w:rFonts w:hAnsi="宋体" w:hint="eastAsia"/>
              </w:rPr>
              <w:t>期中和期末试卷测试</w:t>
            </w:r>
          </w:p>
        </w:tc>
      </w:tr>
      <w:tr w:rsidR="00D417A1" w:rsidRPr="007530FB" w:rsidTr="00C54636">
        <w:trPr>
          <w:trHeight w:val="567"/>
          <w:jc w:val="center"/>
        </w:trPr>
        <w:tc>
          <w:tcPr>
            <w:tcW w:w="2847" w:type="dxa"/>
            <w:vAlign w:val="center"/>
          </w:tcPr>
          <w:p w:rsidR="00D417A1" w:rsidRPr="007530FB" w:rsidRDefault="009C38FF" w:rsidP="00473D0F">
            <w:pPr>
              <w:pStyle w:val="a3"/>
              <w:spacing w:beforeLines="50" w:afterLines="50"/>
              <w:jc w:val="center"/>
              <w:rPr>
                <w:rFonts w:hAnsi="宋体"/>
              </w:rPr>
            </w:pPr>
            <w:r w:rsidRPr="007530FB">
              <w:rPr>
                <w:rFonts w:hAnsi="宋体" w:hint="eastAsia"/>
              </w:rPr>
              <w:t>课程目标</w:t>
            </w:r>
            <w:r>
              <w:rPr>
                <w:rFonts w:hAnsi="宋体" w:hint="eastAsia"/>
              </w:rPr>
              <w:t>4</w:t>
            </w:r>
          </w:p>
        </w:tc>
        <w:tc>
          <w:tcPr>
            <w:tcW w:w="2849" w:type="dxa"/>
            <w:vAlign w:val="center"/>
          </w:tcPr>
          <w:p w:rsidR="00D417A1" w:rsidRPr="009C38FF" w:rsidRDefault="009C38FF" w:rsidP="00473D0F">
            <w:pPr>
              <w:pStyle w:val="a3"/>
              <w:spacing w:beforeLines="50" w:afterLines="50"/>
              <w:rPr>
                <w:rFonts w:hAnsi="宋体"/>
                <w:b/>
              </w:rPr>
            </w:pPr>
            <w:r w:rsidRPr="00451A38">
              <w:rPr>
                <w:rFonts w:hAnsi="宋体"/>
                <w:kern w:val="0"/>
                <w:szCs w:val="21"/>
              </w:rPr>
              <w:t>量子化学计算程序</w:t>
            </w:r>
            <w:r w:rsidRPr="00451A38">
              <w:rPr>
                <w:rFonts w:hAnsi="宋体" w:hint="eastAsia"/>
                <w:kern w:val="0"/>
                <w:szCs w:val="21"/>
              </w:rPr>
              <w:t>及配套程序</w:t>
            </w:r>
            <w:r w:rsidRPr="00451A38">
              <w:rPr>
                <w:rFonts w:hAnsi="宋体"/>
                <w:kern w:val="0"/>
                <w:szCs w:val="21"/>
              </w:rPr>
              <w:t>的使用</w:t>
            </w:r>
            <w:r w:rsidR="00906655">
              <w:rPr>
                <w:rFonts w:hAnsi="宋体" w:hint="eastAsia"/>
                <w:kern w:val="0"/>
                <w:szCs w:val="21"/>
              </w:rPr>
              <w:t>，</w:t>
            </w:r>
            <w:r w:rsidRPr="00444DF8">
              <w:rPr>
                <w:rFonts w:hAnsi="宋体" w:cs="宋体" w:hint="eastAsia"/>
                <w:szCs w:val="21"/>
              </w:rPr>
              <w:t>针对目标分子体系</w:t>
            </w:r>
            <w:r w:rsidR="005E29BA" w:rsidRPr="00F43B3C">
              <w:rPr>
                <w:rFonts w:hAnsi="宋体" w:cs="宋体" w:hint="eastAsia"/>
                <w:szCs w:val="21"/>
              </w:rPr>
              <w:t>及</w:t>
            </w:r>
            <w:r w:rsidR="005E29BA">
              <w:rPr>
                <w:rFonts w:hAnsi="宋体" w:cs="宋体" w:hint="eastAsia"/>
                <w:szCs w:val="21"/>
              </w:rPr>
              <w:t>研究问题</w:t>
            </w:r>
            <w:r w:rsidRPr="00444DF8">
              <w:rPr>
                <w:rFonts w:hAnsi="宋体" w:cs="宋体" w:hint="eastAsia"/>
                <w:szCs w:val="21"/>
              </w:rPr>
              <w:t>，选用合理的量子化学的研究方法，实现有效的电子结构性质分析</w:t>
            </w:r>
            <w:r w:rsidR="00906655">
              <w:rPr>
                <w:rFonts w:hAnsi="宋体" w:cs="宋体" w:hint="eastAsia"/>
                <w:szCs w:val="21"/>
              </w:rPr>
              <w:t>。</w:t>
            </w:r>
          </w:p>
        </w:tc>
        <w:tc>
          <w:tcPr>
            <w:tcW w:w="2849" w:type="dxa"/>
            <w:vAlign w:val="center"/>
          </w:tcPr>
          <w:p w:rsidR="009C38FF" w:rsidRPr="008D56C3" w:rsidRDefault="009C38FF" w:rsidP="00473D0F">
            <w:pPr>
              <w:pStyle w:val="a3"/>
              <w:spacing w:beforeLines="50" w:afterLines="50"/>
              <w:jc w:val="left"/>
              <w:rPr>
                <w:rFonts w:hAnsi="宋体"/>
              </w:rPr>
            </w:pPr>
            <w:r>
              <w:rPr>
                <w:rFonts w:hAnsi="宋体" w:hint="eastAsia"/>
              </w:rPr>
              <w:t>课后大作业</w:t>
            </w:r>
          </w:p>
          <w:p w:rsidR="00D417A1" w:rsidRPr="007530FB" w:rsidRDefault="009C38FF" w:rsidP="00473D0F">
            <w:pPr>
              <w:pStyle w:val="a3"/>
              <w:spacing w:beforeLines="50" w:afterLines="50"/>
              <w:jc w:val="left"/>
              <w:rPr>
                <w:rFonts w:hAnsi="宋体"/>
                <w:b/>
              </w:rPr>
            </w:pPr>
            <w:r w:rsidRPr="008D56C3">
              <w:rPr>
                <w:rFonts w:hAnsi="宋体" w:hint="eastAsia"/>
              </w:rPr>
              <w:t>期末试卷测试</w:t>
            </w:r>
          </w:p>
        </w:tc>
      </w:tr>
    </w:tbl>
    <w:p w:rsidR="00DD7B5F" w:rsidRPr="007530FB" w:rsidRDefault="00DD7B5F"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hint="eastAsia"/>
          <w:b/>
          <w:sz w:val="24"/>
          <w:szCs w:val="24"/>
        </w:rPr>
        <w:t>（二）</w:t>
      </w:r>
      <w:r w:rsidR="00D02F99" w:rsidRPr="007530FB">
        <w:rPr>
          <w:rFonts w:ascii="黑体" w:eastAsia="黑体" w:hAnsi="黑体" w:hint="eastAsia"/>
          <w:b/>
          <w:sz w:val="24"/>
          <w:szCs w:val="24"/>
        </w:rPr>
        <w:t>评</w:t>
      </w:r>
      <w:r w:rsidR="00B03909" w:rsidRPr="007530FB">
        <w:rPr>
          <w:rFonts w:ascii="黑体" w:eastAsia="黑体" w:hAnsi="黑体" w:hint="eastAsia"/>
          <w:b/>
          <w:sz w:val="24"/>
          <w:szCs w:val="24"/>
        </w:rPr>
        <w:t>定方法</w:t>
      </w:r>
      <w:r w:rsidRPr="007530FB">
        <w:rPr>
          <w:rFonts w:ascii="黑体" w:eastAsia="黑体" w:hAnsi="黑体" w:hint="eastAsia"/>
          <w:b/>
          <w:sz w:val="24"/>
          <w:szCs w:val="24"/>
        </w:rPr>
        <w:t xml:space="preserve"> </w:t>
      </w:r>
    </w:p>
    <w:p w:rsidR="00C54636" w:rsidRPr="007530FB" w:rsidRDefault="00DD7B5F" w:rsidP="00473D0F">
      <w:pPr>
        <w:widowControl/>
        <w:spacing w:beforeLines="50" w:afterLines="50"/>
        <w:ind w:firstLineChars="200" w:firstLine="422"/>
        <w:jc w:val="left"/>
        <w:rPr>
          <w:rFonts w:ascii="黑体" w:eastAsia="黑体" w:hAnsi="黑体"/>
          <w:b/>
          <w:sz w:val="24"/>
          <w:szCs w:val="24"/>
        </w:rPr>
      </w:pPr>
      <w:r w:rsidRPr="007530FB">
        <w:rPr>
          <w:rFonts w:ascii="宋体" w:eastAsia="宋体" w:hAnsi="宋体" w:hint="eastAsia"/>
          <w:b/>
        </w:rPr>
        <w:t>1．</w:t>
      </w:r>
      <w:r w:rsidR="00C54636" w:rsidRPr="007530FB">
        <w:rPr>
          <w:rFonts w:ascii="宋体" w:eastAsia="宋体" w:hAnsi="宋体" w:hint="eastAsia"/>
          <w:b/>
        </w:rPr>
        <w:t>评定方法</w:t>
      </w:r>
      <w:r w:rsidRPr="007530FB">
        <w:rPr>
          <w:rFonts w:ascii="宋体" w:eastAsia="宋体" w:hAnsi="宋体" w:hint="eastAsia"/>
          <w:b/>
        </w:rPr>
        <w:t xml:space="preserve"> </w:t>
      </w:r>
    </w:p>
    <w:p w:rsidR="009B7CFE" w:rsidRPr="007530FB" w:rsidRDefault="009B7CFE" w:rsidP="00473D0F">
      <w:pPr>
        <w:spacing w:beforeLines="50" w:afterLines="50"/>
        <w:ind w:firstLineChars="200" w:firstLine="420"/>
        <w:rPr>
          <w:rFonts w:ascii="宋体" w:eastAsia="宋体" w:hAnsi="宋体"/>
          <w:szCs w:val="21"/>
        </w:rPr>
      </w:pPr>
      <w:r w:rsidRPr="007530FB">
        <w:rPr>
          <w:rFonts w:ascii="宋体" w:eastAsia="宋体" w:hAnsi="宋体"/>
          <w:szCs w:val="21"/>
        </w:rPr>
        <w:t>平时成绩：</w:t>
      </w:r>
      <w:r w:rsidRPr="007530FB">
        <w:rPr>
          <w:rFonts w:ascii="宋体" w:eastAsia="宋体" w:hAnsi="宋体" w:hint="eastAsia"/>
          <w:szCs w:val="21"/>
        </w:rPr>
        <w:t>2</w:t>
      </w:r>
      <w:r w:rsidRPr="007530FB">
        <w:rPr>
          <w:rFonts w:ascii="宋体" w:eastAsia="宋体" w:hAnsi="宋体"/>
          <w:szCs w:val="21"/>
        </w:rPr>
        <w:t>0%（考勤与提问、考察</w:t>
      </w:r>
      <w:r w:rsidR="004A39DE">
        <w:rPr>
          <w:rFonts w:ascii="宋体" w:eastAsia="宋体" w:hAnsi="宋体"/>
          <w:szCs w:val="21"/>
        </w:rPr>
        <w:t>，平时作业等</w:t>
      </w:r>
      <w:r w:rsidRPr="007530FB">
        <w:rPr>
          <w:rFonts w:ascii="宋体" w:eastAsia="宋体" w:hAnsi="宋体"/>
          <w:szCs w:val="21"/>
        </w:rPr>
        <w:t>）</w:t>
      </w:r>
    </w:p>
    <w:p w:rsidR="009B7CFE" w:rsidRPr="007530FB" w:rsidRDefault="009B7CFE" w:rsidP="00473D0F">
      <w:pPr>
        <w:spacing w:beforeLines="50" w:afterLines="50"/>
        <w:ind w:firstLineChars="200" w:firstLine="420"/>
        <w:rPr>
          <w:rFonts w:ascii="宋体" w:eastAsia="宋体" w:hAnsi="宋体"/>
          <w:szCs w:val="21"/>
        </w:rPr>
      </w:pPr>
      <w:r w:rsidRPr="007530FB">
        <w:rPr>
          <w:rFonts w:ascii="宋体" w:eastAsia="宋体" w:hAnsi="宋体"/>
          <w:szCs w:val="21"/>
        </w:rPr>
        <w:t>期中考试：</w:t>
      </w:r>
      <w:r w:rsidRPr="007530FB">
        <w:rPr>
          <w:rFonts w:ascii="宋体" w:eastAsia="宋体" w:hAnsi="宋体" w:hint="eastAsia"/>
          <w:szCs w:val="21"/>
        </w:rPr>
        <w:t>3</w:t>
      </w:r>
      <w:r w:rsidRPr="007530FB">
        <w:rPr>
          <w:rFonts w:ascii="宋体" w:eastAsia="宋体" w:hAnsi="宋体"/>
          <w:szCs w:val="21"/>
        </w:rPr>
        <w:t>0%（试卷</w:t>
      </w:r>
      <w:r w:rsidR="00C44C5F">
        <w:rPr>
          <w:rFonts w:ascii="宋体" w:eastAsia="宋体" w:hAnsi="宋体"/>
          <w:szCs w:val="21"/>
        </w:rPr>
        <w:t>测试</w:t>
      </w:r>
      <w:r w:rsidRPr="007530FB">
        <w:rPr>
          <w:rFonts w:ascii="宋体" w:eastAsia="宋体" w:hAnsi="宋体"/>
          <w:szCs w:val="21"/>
        </w:rPr>
        <w:t>）</w:t>
      </w:r>
    </w:p>
    <w:p w:rsidR="009B7CFE" w:rsidRPr="007530FB" w:rsidRDefault="009B7CFE" w:rsidP="00473D0F">
      <w:pPr>
        <w:spacing w:beforeLines="50" w:afterLines="50"/>
        <w:ind w:firstLineChars="200" w:firstLine="420"/>
        <w:rPr>
          <w:rFonts w:ascii="宋体" w:eastAsia="宋体" w:hAnsi="宋体"/>
          <w:szCs w:val="21"/>
        </w:rPr>
      </w:pPr>
      <w:r w:rsidRPr="007530FB">
        <w:rPr>
          <w:rFonts w:ascii="宋体" w:eastAsia="宋体" w:hAnsi="宋体"/>
          <w:szCs w:val="21"/>
        </w:rPr>
        <w:t>期末考试：</w:t>
      </w:r>
      <w:r w:rsidRPr="007530FB">
        <w:rPr>
          <w:rFonts w:ascii="宋体" w:eastAsia="宋体" w:hAnsi="宋体" w:hint="eastAsia"/>
          <w:szCs w:val="21"/>
        </w:rPr>
        <w:t>5</w:t>
      </w:r>
      <w:r w:rsidRPr="007530FB">
        <w:rPr>
          <w:rFonts w:ascii="宋体" w:eastAsia="宋体" w:hAnsi="宋体"/>
          <w:szCs w:val="21"/>
        </w:rPr>
        <w:t>0%（</w:t>
      </w:r>
      <w:r w:rsidR="00C44C5F" w:rsidRPr="007530FB">
        <w:rPr>
          <w:rFonts w:ascii="宋体" w:eastAsia="宋体" w:hAnsi="宋体"/>
          <w:szCs w:val="21"/>
        </w:rPr>
        <w:t>试卷</w:t>
      </w:r>
      <w:r w:rsidR="00C44C5F">
        <w:rPr>
          <w:rFonts w:ascii="宋体" w:eastAsia="宋体" w:hAnsi="宋体"/>
          <w:szCs w:val="21"/>
        </w:rPr>
        <w:t>测试</w:t>
      </w:r>
      <w:r w:rsidRPr="007530FB">
        <w:rPr>
          <w:rFonts w:ascii="宋体" w:eastAsia="宋体" w:hAnsi="宋体"/>
          <w:szCs w:val="21"/>
        </w:rPr>
        <w:t>）</w:t>
      </w:r>
    </w:p>
    <w:p w:rsidR="00B03909" w:rsidRPr="007530FB" w:rsidRDefault="00DD7B5F" w:rsidP="00473D0F">
      <w:pPr>
        <w:widowControl/>
        <w:spacing w:beforeLines="50" w:afterLines="50"/>
        <w:ind w:firstLineChars="200" w:firstLine="422"/>
        <w:jc w:val="left"/>
        <w:rPr>
          <w:rFonts w:ascii="宋体" w:eastAsia="宋体" w:hAnsi="宋体"/>
        </w:rPr>
      </w:pPr>
      <w:r w:rsidRPr="007530FB">
        <w:rPr>
          <w:rFonts w:ascii="宋体" w:eastAsia="宋体" w:hAnsi="宋体" w:hint="eastAsia"/>
          <w:b/>
        </w:rPr>
        <w:lastRenderedPageBreak/>
        <w:t>2．</w:t>
      </w:r>
      <w:r w:rsidR="00285327" w:rsidRPr="007530FB">
        <w:rPr>
          <w:rFonts w:ascii="宋体" w:eastAsia="宋体" w:hAnsi="宋体" w:hint="eastAsia"/>
          <w:b/>
        </w:rPr>
        <w:t>课程目标的</w:t>
      </w:r>
      <w:proofErr w:type="gramStart"/>
      <w:r w:rsidR="00285327" w:rsidRPr="007530FB">
        <w:rPr>
          <w:rFonts w:ascii="宋体" w:eastAsia="宋体" w:hAnsi="宋体" w:hint="eastAsia"/>
          <w:b/>
        </w:rPr>
        <w:t>考核占</w:t>
      </w:r>
      <w:proofErr w:type="gramEnd"/>
      <w:r w:rsidR="00285327" w:rsidRPr="007530FB">
        <w:rPr>
          <w:rFonts w:ascii="宋体" w:eastAsia="宋体" w:hAnsi="宋体" w:hint="eastAsia"/>
          <w:b/>
        </w:rPr>
        <w:t>比与达成度分析</w:t>
      </w:r>
      <w:r w:rsidRPr="007530FB">
        <w:rPr>
          <w:rFonts w:ascii="宋体" w:eastAsia="宋体" w:hAnsi="宋体" w:hint="eastAsia"/>
          <w:b/>
        </w:rPr>
        <w:t xml:space="preserve"> </w:t>
      </w:r>
    </w:p>
    <w:p w:rsidR="00D504B7" w:rsidRPr="007530FB" w:rsidRDefault="00D504B7" w:rsidP="00473D0F">
      <w:pPr>
        <w:widowControl/>
        <w:spacing w:beforeLines="50" w:afterLines="50"/>
        <w:ind w:firstLineChars="200" w:firstLine="422"/>
        <w:jc w:val="center"/>
        <w:rPr>
          <w:rFonts w:ascii="宋体" w:eastAsia="宋体" w:hAnsi="宋体"/>
          <w:b/>
        </w:rPr>
      </w:pPr>
      <w:r w:rsidRPr="007530FB">
        <w:rPr>
          <w:rFonts w:ascii="宋体" w:eastAsia="宋体" w:hAnsi="宋体" w:hint="eastAsia"/>
          <w:b/>
        </w:rPr>
        <w:t>表5：课程目标的</w:t>
      </w:r>
      <w:proofErr w:type="gramStart"/>
      <w:r w:rsidRPr="007530FB">
        <w:rPr>
          <w:rFonts w:ascii="宋体" w:eastAsia="宋体" w:hAnsi="宋体" w:hint="eastAsia"/>
          <w:b/>
        </w:rPr>
        <w:t>考核占</w:t>
      </w:r>
      <w:proofErr w:type="gramEnd"/>
      <w:r w:rsidRPr="007530FB">
        <w:rPr>
          <w:rFonts w:ascii="宋体" w:eastAsia="宋体" w:hAnsi="宋体" w:hint="eastAsia"/>
          <w:b/>
        </w:rPr>
        <w:t>比与达成</w:t>
      </w:r>
      <w:proofErr w:type="gramStart"/>
      <w:r w:rsidRPr="007530FB">
        <w:rPr>
          <w:rFonts w:ascii="宋体" w:eastAsia="宋体" w:hAnsi="宋体" w:hint="eastAsia"/>
          <w:b/>
        </w:rPr>
        <w:t>度分析</w:t>
      </w:r>
      <w:proofErr w:type="gramEnd"/>
      <w:r w:rsidRPr="007530FB">
        <w:rPr>
          <w:rFonts w:ascii="宋体" w:eastAsia="宋体" w:hAnsi="宋体" w:hint="eastAsia"/>
          <w:b/>
        </w:rPr>
        <w:t>表</w:t>
      </w:r>
      <w:r w:rsidRPr="007530FB">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7530FB" w:rsidTr="00285327">
        <w:trPr>
          <w:jc w:val="center"/>
        </w:trPr>
        <w:tc>
          <w:tcPr>
            <w:tcW w:w="2122" w:type="dxa"/>
            <w:tcBorders>
              <w:tl2br w:val="single" w:sz="4" w:space="0" w:color="auto"/>
            </w:tcBorders>
            <w:shd w:val="clear" w:color="auto" w:fill="auto"/>
            <w:vAlign w:val="center"/>
          </w:tcPr>
          <w:p w:rsidR="00285327" w:rsidRPr="007530FB" w:rsidRDefault="00285327" w:rsidP="00473D0F">
            <w:pPr>
              <w:spacing w:beforeLines="50" w:afterLines="50"/>
              <w:rPr>
                <w:rFonts w:ascii="宋体" w:eastAsia="宋体" w:hAnsi="宋体"/>
                <w:b/>
                <w:bCs/>
                <w:kern w:val="0"/>
                <w:szCs w:val="21"/>
              </w:rPr>
            </w:pPr>
            <w:r w:rsidRPr="007530FB">
              <w:rPr>
                <w:rFonts w:ascii="宋体" w:eastAsia="宋体" w:hAnsi="宋体" w:hint="eastAsia"/>
                <w:b/>
                <w:bCs/>
                <w:kern w:val="0"/>
                <w:szCs w:val="21"/>
              </w:rPr>
              <w:t xml:space="preserve"> </w:t>
            </w:r>
            <w:r w:rsidRPr="007530FB">
              <w:rPr>
                <w:rFonts w:ascii="宋体" w:eastAsia="宋体" w:hAnsi="宋体"/>
                <w:b/>
                <w:bCs/>
                <w:kern w:val="0"/>
                <w:szCs w:val="21"/>
              </w:rPr>
              <w:t xml:space="preserve"> </w:t>
            </w:r>
            <w:r w:rsidRPr="007530FB">
              <w:rPr>
                <w:rFonts w:ascii="宋体" w:eastAsia="宋体" w:hAnsi="宋体" w:hint="eastAsia"/>
                <w:b/>
                <w:bCs/>
                <w:kern w:val="0"/>
                <w:szCs w:val="21"/>
              </w:rPr>
              <w:t xml:space="preserve"> </w:t>
            </w:r>
            <w:r w:rsidRPr="007530FB">
              <w:rPr>
                <w:rFonts w:ascii="宋体" w:eastAsia="宋体" w:hAnsi="宋体"/>
                <w:b/>
                <w:bCs/>
                <w:kern w:val="0"/>
                <w:szCs w:val="21"/>
              </w:rPr>
              <w:t xml:space="preserve">    </w:t>
            </w:r>
            <w:proofErr w:type="gramStart"/>
            <w:r w:rsidRPr="007530FB">
              <w:rPr>
                <w:rFonts w:ascii="宋体" w:eastAsia="宋体" w:hAnsi="宋体" w:hint="eastAsia"/>
                <w:b/>
                <w:bCs/>
                <w:kern w:val="0"/>
                <w:szCs w:val="21"/>
              </w:rPr>
              <w:t>考核占</w:t>
            </w:r>
            <w:proofErr w:type="gramEnd"/>
            <w:r w:rsidRPr="007530FB">
              <w:rPr>
                <w:rFonts w:ascii="宋体" w:eastAsia="宋体" w:hAnsi="宋体" w:hint="eastAsia"/>
                <w:b/>
                <w:bCs/>
                <w:kern w:val="0"/>
                <w:szCs w:val="21"/>
              </w:rPr>
              <w:t>比</w:t>
            </w:r>
          </w:p>
          <w:p w:rsidR="00285327" w:rsidRPr="007530FB" w:rsidRDefault="00285327" w:rsidP="00473D0F">
            <w:pPr>
              <w:spacing w:beforeLines="50" w:afterLines="50"/>
              <w:ind w:firstLineChars="50" w:firstLine="105"/>
              <w:rPr>
                <w:rFonts w:ascii="宋体" w:eastAsia="宋体" w:hAnsi="宋体"/>
                <w:b/>
                <w:bCs/>
                <w:kern w:val="0"/>
                <w:szCs w:val="21"/>
              </w:rPr>
            </w:pPr>
            <w:r w:rsidRPr="007530FB">
              <w:rPr>
                <w:rFonts w:ascii="宋体" w:eastAsia="宋体" w:hAnsi="宋体" w:hint="eastAsia"/>
                <w:b/>
                <w:bCs/>
                <w:kern w:val="0"/>
                <w:szCs w:val="21"/>
              </w:rPr>
              <w:t>课程目标</w:t>
            </w:r>
          </w:p>
        </w:tc>
        <w:tc>
          <w:tcPr>
            <w:tcW w:w="858" w:type="dxa"/>
            <w:shd w:val="clear" w:color="auto" w:fill="auto"/>
            <w:vAlign w:val="center"/>
          </w:tcPr>
          <w:p w:rsidR="00285327" w:rsidRPr="007530FB" w:rsidRDefault="00285327"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平时</w:t>
            </w:r>
          </w:p>
        </w:tc>
        <w:tc>
          <w:tcPr>
            <w:tcW w:w="1134" w:type="dxa"/>
            <w:shd w:val="clear" w:color="auto" w:fill="auto"/>
            <w:vAlign w:val="center"/>
          </w:tcPr>
          <w:p w:rsidR="00285327" w:rsidRPr="007530FB" w:rsidRDefault="00285327"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期中</w:t>
            </w:r>
          </w:p>
        </w:tc>
        <w:tc>
          <w:tcPr>
            <w:tcW w:w="1134" w:type="dxa"/>
            <w:vAlign w:val="center"/>
          </w:tcPr>
          <w:p w:rsidR="00285327" w:rsidRPr="007530FB" w:rsidRDefault="00285327"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期末</w:t>
            </w:r>
          </w:p>
        </w:tc>
        <w:tc>
          <w:tcPr>
            <w:tcW w:w="2627" w:type="dxa"/>
            <w:shd w:val="clear" w:color="auto" w:fill="auto"/>
            <w:vAlign w:val="center"/>
          </w:tcPr>
          <w:p w:rsidR="00285327" w:rsidRPr="007530FB" w:rsidRDefault="00285327"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总评达成度</w:t>
            </w:r>
          </w:p>
        </w:tc>
      </w:tr>
      <w:tr w:rsidR="00322986" w:rsidRPr="007530FB" w:rsidTr="00285327">
        <w:trPr>
          <w:trHeight w:val="620"/>
          <w:jc w:val="center"/>
        </w:trPr>
        <w:tc>
          <w:tcPr>
            <w:tcW w:w="2122" w:type="dxa"/>
            <w:shd w:val="clear" w:color="auto" w:fill="auto"/>
            <w:vAlign w:val="center"/>
          </w:tcPr>
          <w:p w:rsidR="00322986" w:rsidRPr="007530FB" w:rsidRDefault="00322986" w:rsidP="00473D0F">
            <w:pPr>
              <w:spacing w:beforeLines="50" w:afterLines="50"/>
              <w:jc w:val="center"/>
              <w:rPr>
                <w:rFonts w:ascii="宋体" w:eastAsia="宋体" w:hAnsi="宋体"/>
                <w:kern w:val="0"/>
                <w:szCs w:val="21"/>
              </w:rPr>
            </w:pPr>
            <w:r w:rsidRPr="007530FB">
              <w:rPr>
                <w:rFonts w:ascii="宋体" w:eastAsia="宋体" w:hAnsi="宋体" w:hint="eastAsia"/>
                <w:kern w:val="0"/>
                <w:szCs w:val="21"/>
              </w:rPr>
              <w:t>课程目标1</w:t>
            </w:r>
          </w:p>
        </w:tc>
        <w:tc>
          <w:tcPr>
            <w:tcW w:w="858" w:type="dxa"/>
            <w:shd w:val="clear" w:color="auto" w:fill="auto"/>
            <w:vAlign w:val="center"/>
          </w:tcPr>
          <w:p w:rsidR="00322986" w:rsidRPr="007530FB" w:rsidRDefault="00A14D05" w:rsidP="00473D0F">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322986" w:rsidRPr="007530FB" w:rsidRDefault="00A36A99" w:rsidP="00473D0F">
            <w:pPr>
              <w:spacing w:beforeLines="50" w:afterLines="50"/>
              <w:jc w:val="center"/>
              <w:rPr>
                <w:rFonts w:ascii="宋体" w:eastAsia="宋体" w:hAnsi="宋体"/>
                <w:kern w:val="0"/>
                <w:szCs w:val="21"/>
              </w:rPr>
            </w:pPr>
            <w:r>
              <w:rPr>
                <w:rFonts w:ascii="宋体" w:eastAsia="宋体" w:hAnsi="宋体" w:hint="eastAsia"/>
                <w:kern w:val="0"/>
                <w:szCs w:val="21"/>
              </w:rPr>
              <w:t>45</w:t>
            </w:r>
            <w:r w:rsidR="00A14D05">
              <w:rPr>
                <w:rFonts w:ascii="宋体" w:eastAsia="宋体" w:hAnsi="宋体" w:hint="eastAsia"/>
                <w:kern w:val="0"/>
                <w:szCs w:val="21"/>
              </w:rPr>
              <w:t>%</w:t>
            </w:r>
          </w:p>
        </w:tc>
        <w:tc>
          <w:tcPr>
            <w:tcW w:w="1134" w:type="dxa"/>
            <w:vAlign w:val="center"/>
          </w:tcPr>
          <w:p w:rsidR="00322986" w:rsidRPr="007530FB" w:rsidRDefault="00A14D05" w:rsidP="00473D0F">
            <w:pPr>
              <w:spacing w:beforeLines="50" w:afterLines="50"/>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rsidR="00322986" w:rsidRPr="007530FB" w:rsidRDefault="009B7CFE" w:rsidP="00473D0F">
            <w:pPr>
              <w:spacing w:beforeLines="50" w:afterLines="50"/>
              <w:rPr>
                <w:rFonts w:ascii="宋体" w:eastAsia="宋体" w:hAnsi="宋体"/>
                <w:kern w:val="0"/>
                <w:szCs w:val="21"/>
              </w:rPr>
            </w:pPr>
            <w:r w:rsidRPr="007530FB">
              <w:rPr>
                <w:rFonts w:ascii="宋体" w:eastAsia="宋体" w:hAnsi="宋体" w:hint="eastAsia"/>
                <w:kern w:val="0"/>
                <w:szCs w:val="21"/>
              </w:rPr>
              <w:t>分</w:t>
            </w:r>
            <w:r w:rsidR="00322986" w:rsidRPr="007530FB">
              <w:rPr>
                <w:rFonts w:ascii="宋体" w:eastAsia="宋体" w:hAnsi="宋体"/>
                <w:kern w:val="0"/>
                <w:szCs w:val="21"/>
              </w:rPr>
              <w:t>目标达成度={0.</w:t>
            </w:r>
            <w:r w:rsidR="006E58ED">
              <w:rPr>
                <w:rFonts w:ascii="宋体" w:eastAsia="宋体" w:hAnsi="宋体" w:hint="eastAsia"/>
                <w:kern w:val="0"/>
                <w:szCs w:val="21"/>
              </w:rPr>
              <w:t>2</w:t>
            </w:r>
            <w:r w:rsidR="00322986" w:rsidRPr="007530FB">
              <w:rPr>
                <w:rFonts w:ascii="宋体" w:eastAsia="宋体" w:hAnsi="宋体"/>
                <w:kern w:val="0"/>
                <w:szCs w:val="21"/>
              </w:rPr>
              <w:t>ｘ平时</w:t>
            </w:r>
            <w:r w:rsidR="0035131C">
              <w:rPr>
                <w:rFonts w:ascii="宋体" w:eastAsia="宋体" w:hAnsi="宋体"/>
                <w:kern w:val="0"/>
                <w:szCs w:val="21"/>
              </w:rPr>
              <w:t>分</w:t>
            </w:r>
            <w:r w:rsidR="00322986" w:rsidRPr="007530FB">
              <w:rPr>
                <w:rFonts w:ascii="宋体" w:eastAsia="宋体" w:hAnsi="宋体"/>
                <w:kern w:val="0"/>
                <w:szCs w:val="21"/>
              </w:rPr>
              <w:t>目标成绩+0.</w:t>
            </w:r>
            <w:r w:rsidR="006E58ED">
              <w:rPr>
                <w:rFonts w:ascii="宋体" w:eastAsia="宋体" w:hAnsi="宋体" w:hint="eastAsia"/>
                <w:kern w:val="0"/>
                <w:szCs w:val="21"/>
              </w:rPr>
              <w:t>3</w:t>
            </w:r>
            <w:r w:rsidR="00322986" w:rsidRPr="007530FB">
              <w:rPr>
                <w:rFonts w:ascii="宋体" w:eastAsia="宋体" w:hAnsi="宋体"/>
                <w:kern w:val="0"/>
                <w:szCs w:val="21"/>
              </w:rPr>
              <w:t>ｘ期中</w:t>
            </w:r>
            <w:r w:rsidR="0035131C">
              <w:rPr>
                <w:rFonts w:ascii="宋体" w:eastAsia="宋体" w:hAnsi="宋体"/>
                <w:kern w:val="0"/>
                <w:szCs w:val="21"/>
              </w:rPr>
              <w:t>分</w:t>
            </w:r>
            <w:r w:rsidR="00322986" w:rsidRPr="007530FB">
              <w:rPr>
                <w:rFonts w:ascii="宋体" w:eastAsia="宋体" w:hAnsi="宋体"/>
                <w:kern w:val="0"/>
                <w:szCs w:val="21"/>
              </w:rPr>
              <w:t>目标成绩+0.</w:t>
            </w:r>
            <w:r w:rsidR="00322986" w:rsidRPr="007530FB">
              <w:rPr>
                <w:rFonts w:ascii="宋体" w:eastAsia="宋体" w:hAnsi="宋体" w:hint="eastAsia"/>
                <w:kern w:val="0"/>
                <w:szCs w:val="21"/>
              </w:rPr>
              <w:t>5</w:t>
            </w:r>
            <w:r w:rsidR="00322986" w:rsidRPr="007530FB">
              <w:rPr>
                <w:rFonts w:ascii="宋体" w:eastAsia="宋体" w:hAnsi="宋体"/>
                <w:kern w:val="0"/>
                <w:szCs w:val="21"/>
              </w:rPr>
              <w:t>ｘ期末</w:t>
            </w:r>
            <w:r w:rsidR="0035131C">
              <w:rPr>
                <w:rFonts w:ascii="宋体" w:eastAsia="宋体" w:hAnsi="宋体"/>
                <w:kern w:val="0"/>
                <w:szCs w:val="21"/>
              </w:rPr>
              <w:t>分</w:t>
            </w:r>
            <w:r w:rsidR="00322986" w:rsidRPr="007530FB">
              <w:rPr>
                <w:rFonts w:ascii="宋体" w:eastAsia="宋体" w:hAnsi="宋体"/>
                <w:kern w:val="0"/>
                <w:szCs w:val="21"/>
              </w:rPr>
              <w:t>目标成绩}/</w:t>
            </w:r>
            <w:r w:rsidR="00A00E70">
              <w:rPr>
                <w:rFonts w:ascii="宋体" w:eastAsia="宋体" w:hAnsi="宋体"/>
                <w:kern w:val="0"/>
                <w:szCs w:val="21"/>
              </w:rPr>
              <w:t>分</w:t>
            </w:r>
            <w:r w:rsidR="00322986" w:rsidRPr="007530FB">
              <w:rPr>
                <w:rFonts w:ascii="宋体" w:eastAsia="宋体" w:hAnsi="宋体"/>
                <w:kern w:val="0"/>
                <w:szCs w:val="21"/>
              </w:rPr>
              <w:t>目标总分</w:t>
            </w:r>
          </w:p>
        </w:tc>
      </w:tr>
      <w:tr w:rsidR="00322986" w:rsidRPr="007530FB" w:rsidTr="00285327">
        <w:trPr>
          <w:trHeight w:val="679"/>
          <w:jc w:val="center"/>
        </w:trPr>
        <w:tc>
          <w:tcPr>
            <w:tcW w:w="2122" w:type="dxa"/>
            <w:shd w:val="clear" w:color="auto" w:fill="auto"/>
            <w:vAlign w:val="center"/>
          </w:tcPr>
          <w:p w:rsidR="00322986" w:rsidRPr="007530FB" w:rsidRDefault="00322986" w:rsidP="00473D0F">
            <w:pPr>
              <w:spacing w:beforeLines="50" w:afterLines="50"/>
              <w:jc w:val="center"/>
              <w:rPr>
                <w:rFonts w:ascii="宋体" w:eastAsia="宋体" w:hAnsi="宋体"/>
                <w:kern w:val="0"/>
                <w:szCs w:val="21"/>
              </w:rPr>
            </w:pPr>
            <w:r w:rsidRPr="007530FB">
              <w:rPr>
                <w:rFonts w:ascii="宋体" w:eastAsia="宋体" w:hAnsi="宋体" w:hint="eastAsia"/>
                <w:kern w:val="0"/>
                <w:szCs w:val="21"/>
              </w:rPr>
              <w:t>课程目标2</w:t>
            </w:r>
          </w:p>
        </w:tc>
        <w:tc>
          <w:tcPr>
            <w:tcW w:w="858" w:type="dxa"/>
            <w:shd w:val="clear" w:color="auto" w:fill="auto"/>
            <w:vAlign w:val="center"/>
          </w:tcPr>
          <w:p w:rsidR="00322986" w:rsidRPr="007530FB" w:rsidRDefault="009D1C81" w:rsidP="00473D0F">
            <w:pPr>
              <w:spacing w:beforeLines="50" w:afterLines="50"/>
              <w:jc w:val="center"/>
              <w:rPr>
                <w:rFonts w:ascii="宋体" w:eastAsia="宋体" w:hAnsi="宋体"/>
                <w:kern w:val="0"/>
                <w:szCs w:val="21"/>
              </w:rPr>
            </w:pPr>
            <w:r>
              <w:rPr>
                <w:rFonts w:ascii="宋体" w:eastAsia="宋体" w:hAnsi="宋体" w:hint="eastAsia"/>
                <w:kern w:val="0"/>
                <w:szCs w:val="21"/>
              </w:rPr>
              <w:t>30</w:t>
            </w:r>
            <w:r w:rsidR="00A14D05">
              <w:rPr>
                <w:rFonts w:ascii="宋体" w:eastAsia="宋体" w:hAnsi="宋体" w:hint="eastAsia"/>
                <w:kern w:val="0"/>
                <w:szCs w:val="21"/>
              </w:rPr>
              <w:t>%</w:t>
            </w:r>
          </w:p>
        </w:tc>
        <w:tc>
          <w:tcPr>
            <w:tcW w:w="1134" w:type="dxa"/>
            <w:shd w:val="clear" w:color="auto" w:fill="auto"/>
            <w:vAlign w:val="center"/>
          </w:tcPr>
          <w:p w:rsidR="00322986" w:rsidRPr="007530FB" w:rsidRDefault="00A36A99" w:rsidP="00473D0F">
            <w:pPr>
              <w:spacing w:beforeLines="50" w:afterLines="50"/>
              <w:jc w:val="center"/>
              <w:rPr>
                <w:rFonts w:ascii="宋体" w:eastAsia="宋体" w:hAnsi="宋体"/>
                <w:kern w:val="0"/>
                <w:szCs w:val="21"/>
              </w:rPr>
            </w:pPr>
            <w:r>
              <w:rPr>
                <w:rFonts w:ascii="宋体" w:eastAsia="宋体" w:hAnsi="宋体" w:hint="eastAsia"/>
                <w:kern w:val="0"/>
                <w:szCs w:val="21"/>
              </w:rPr>
              <w:t>45</w:t>
            </w:r>
            <w:r w:rsidR="00A14D05">
              <w:rPr>
                <w:rFonts w:ascii="宋体" w:eastAsia="宋体" w:hAnsi="宋体" w:hint="eastAsia"/>
                <w:kern w:val="0"/>
                <w:szCs w:val="21"/>
              </w:rPr>
              <w:t>%</w:t>
            </w:r>
          </w:p>
        </w:tc>
        <w:tc>
          <w:tcPr>
            <w:tcW w:w="1134" w:type="dxa"/>
            <w:vAlign w:val="center"/>
          </w:tcPr>
          <w:p w:rsidR="00322986" w:rsidRPr="007530FB" w:rsidRDefault="001D5F62" w:rsidP="00473D0F">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2627" w:type="dxa"/>
            <w:vMerge/>
            <w:shd w:val="clear" w:color="auto" w:fill="auto"/>
            <w:vAlign w:val="center"/>
          </w:tcPr>
          <w:p w:rsidR="00322986" w:rsidRPr="007530FB" w:rsidRDefault="00322986" w:rsidP="00473D0F">
            <w:pPr>
              <w:spacing w:beforeLines="50" w:afterLines="50"/>
              <w:rPr>
                <w:rFonts w:ascii="宋体" w:eastAsia="宋体" w:hAnsi="宋体"/>
                <w:kern w:val="0"/>
                <w:szCs w:val="21"/>
              </w:rPr>
            </w:pPr>
          </w:p>
        </w:tc>
      </w:tr>
      <w:tr w:rsidR="00322986" w:rsidRPr="007530FB" w:rsidTr="00285327">
        <w:trPr>
          <w:trHeight w:val="755"/>
          <w:jc w:val="center"/>
        </w:trPr>
        <w:tc>
          <w:tcPr>
            <w:tcW w:w="2122" w:type="dxa"/>
            <w:shd w:val="clear" w:color="auto" w:fill="auto"/>
            <w:vAlign w:val="center"/>
          </w:tcPr>
          <w:p w:rsidR="00322986" w:rsidRPr="007530FB" w:rsidRDefault="00322986" w:rsidP="00473D0F">
            <w:pPr>
              <w:spacing w:beforeLines="50" w:afterLines="50"/>
              <w:jc w:val="center"/>
              <w:rPr>
                <w:rFonts w:ascii="宋体" w:eastAsia="宋体" w:hAnsi="宋体"/>
                <w:kern w:val="0"/>
                <w:szCs w:val="21"/>
              </w:rPr>
            </w:pPr>
            <w:r w:rsidRPr="007530FB">
              <w:rPr>
                <w:rFonts w:ascii="宋体" w:eastAsia="宋体" w:hAnsi="宋体" w:hint="eastAsia"/>
                <w:kern w:val="0"/>
                <w:szCs w:val="21"/>
              </w:rPr>
              <w:t>课程目标3</w:t>
            </w:r>
          </w:p>
        </w:tc>
        <w:tc>
          <w:tcPr>
            <w:tcW w:w="858" w:type="dxa"/>
            <w:shd w:val="clear" w:color="auto" w:fill="auto"/>
            <w:vAlign w:val="center"/>
          </w:tcPr>
          <w:p w:rsidR="00322986" w:rsidRPr="007530FB" w:rsidRDefault="009D1C81" w:rsidP="00473D0F">
            <w:pPr>
              <w:spacing w:beforeLines="50" w:afterLines="50"/>
              <w:jc w:val="center"/>
              <w:rPr>
                <w:rFonts w:ascii="宋体" w:eastAsia="宋体" w:hAnsi="宋体"/>
                <w:kern w:val="0"/>
                <w:szCs w:val="21"/>
              </w:rPr>
            </w:pPr>
            <w:r>
              <w:rPr>
                <w:rFonts w:ascii="宋体" w:eastAsia="宋体" w:hAnsi="宋体" w:hint="eastAsia"/>
                <w:kern w:val="0"/>
                <w:szCs w:val="21"/>
              </w:rPr>
              <w:t>30</w:t>
            </w:r>
            <w:r w:rsidR="00A14D05">
              <w:rPr>
                <w:rFonts w:ascii="宋体" w:eastAsia="宋体" w:hAnsi="宋体" w:hint="eastAsia"/>
                <w:kern w:val="0"/>
                <w:szCs w:val="21"/>
              </w:rPr>
              <w:t>%</w:t>
            </w:r>
          </w:p>
        </w:tc>
        <w:tc>
          <w:tcPr>
            <w:tcW w:w="1134" w:type="dxa"/>
            <w:shd w:val="clear" w:color="auto" w:fill="auto"/>
            <w:vAlign w:val="center"/>
          </w:tcPr>
          <w:p w:rsidR="00322986" w:rsidRPr="007530FB" w:rsidRDefault="00A36A99" w:rsidP="00473D0F">
            <w:pPr>
              <w:spacing w:beforeLines="50" w:afterLines="50"/>
              <w:jc w:val="center"/>
              <w:rPr>
                <w:rFonts w:ascii="宋体" w:eastAsia="宋体" w:hAnsi="宋体"/>
                <w:kern w:val="0"/>
                <w:szCs w:val="21"/>
              </w:rPr>
            </w:pPr>
            <w:r>
              <w:rPr>
                <w:rFonts w:ascii="宋体" w:eastAsia="宋体" w:hAnsi="宋体" w:hint="eastAsia"/>
                <w:kern w:val="0"/>
                <w:szCs w:val="21"/>
              </w:rPr>
              <w:t>10</w:t>
            </w:r>
            <w:r w:rsidR="00A14D05">
              <w:rPr>
                <w:rFonts w:ascii="宋体" w:eastAsia="宋体" w:hAnsi="宋体" w:hint="eastAsia"/>
                <w:kern w:val="0"/>
                <w:szCs w:val="21"/>
              </w:rPr>
              <w:t>%</w:t>
            </w:r>
          </w:p>
        </w:tc>
        <w:tc>
          <w:tcPr>
            <w:tcW w:w="1134" w:type="dxa"/>
            <w:vAlign w:val="center"/>
          </w:tcPr>
          <w:p w:rsidR="00322986" w:rsidRPr="007530FB" w:rsidRDefault="001D5F62" w:rsidP="00473D0F">
            <w:pPr>
              <w:spacing w:beforeLines="50" w:afterLines="50"/>
              <w:jc w:val="center"/>
              <w:rPr>
                <w:rFonts w:ascii="宋体" w:eastAsia="宋体" w:hAnsi="宋体"/>
                <w:kern w:val="0"/>
                <w:szCs w:val="21"/>
              </w:rPr>
            </w:pPr>
            <w:r>
              <w:rPr>
                <w:rFonts w:ascii="宋体" w:eastAsia="宋体" w:hAnsi="宋体" w:hint="eastAsia"/>
                <w:kern w:val="0"/>
                <w:szCs w:val="21"/>
              </w:rPr>
              <w:t>45%</w:t>
            </w:r>
          </w:p>
        </w:tc>
        <w:tc>
          <w:tcPr>
            <w:tcW w:w="2627" w:type="dxa"/>
            <w:vMerge/>
            <w:shd w:val="clear" w:color="auto" w:fill="auto"/>
            <w:vAlign w:val="center"/>
          </w:tcPr>
          <w:p w:rsidR="00322986" w:rsidRPr="007530FB" w:rsidRDefault="00322986" w:rsidP="00473D0F">
            <w:pPr>
              <w:spacing w:beforeLines="50" w:afterLines="50"/>
              <w:rPr>
                <w:rFonts w:ascii="宋体" w:eastAsia="宋体" w:hAnsi="宋体"/>
                <w:kern w:val="0"/>
                <w:szCs w:val="21"/>
              </w:rPr>
            </w:pPr>
          </w:p>
        </w:tc>
      </w:tr>
      <w:tr w:rsidR="00322986" w:rsidRPr="007530FB" w:rsidTr="00285327">
        <w:trPr>
          <w:trHeight w:val="755"/>
          <w:jc w:val="center"/>
        </w:trPr>
        <w:tc>
          <w:tcPr>
            <w:tcW w:w="2122" w:type="dxa"/>
            <w:shd w:val="clear" w:color="auto" w:fill="auto"/>
            <w:vAlign w:val="center"/>
          </w:tcPr>
          <w:p w:rsidR="00322986" w:rsidRPr="007530FB" w:rsidRDefault="00A14D05" w:rsidP="00473D0F">
            <w:pPr>
              <w:spacing w:beforeLines="50" w:afterLines="50"/>
              <w:jc w:val="center"/>
              <w:rPr>
                <w:rFonts w:ascii="宋体" w:eastAsia="宋体" w:hAnsi="宋体"/>
                <w:kern w:val="0"/>
                <w:szCs w:val="21"/>
              </w:rPr>
            </w:pPr>
            <w:r w:rsidRPr="007530FB">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322986" w:rsidRPr="007530FB" w:rsidRDefault="009D1C81" w:rsidP="00473D0F">
            <w:pPr>
              <w:spacing w:beforeLines="50" w:afterLines="50"/>
              <w:jc w:val="center"/>
              <w:rPr>
                <w:rFonts w:ascii="宋体" w:eastAsia="宋体" w:hAnsi="宋体"/>
                <w:kern w:val="0"/>
                <w:szCs w:val="21"/>
              </w:rPr>
            </w:pPr>
            <w:r>
              <w:rPr>
                <w:rFonts w:ascii="宋体" w:eastAsia="宋体" w:hAnsi="宋体" w:hint="eastAsia"/>
                <w:kern w:val="0"/>
                <w:szCs w:val="21"/>
              </w:rPr>
              <w:t>10</w:t>
            </w:r>
            <w:r w:rsidR="00A14D05">
              <w:rPr>
                <w:rFonts w:ascii="宋体" w:eastAsia="宋体" w:hAnsi="宋体" w:hint="eastAsia"/>
                <w:kern w:val="0"/>
                <w:szCs w:val="21"/>
              </w:rPr>
              <w:t>%</w:t>
            </w:r>
          </w:p>
        </w:tc>
        <w:tc>
          <w:tcPr>
            <w:tcW w:w="1134" w:type="dxa"/>
            <w:shd w:val="clear" w:color="auto" w:fill="auto"/>
            <w:vAlign w:val="center"/>
          </w:tcPr>
          <w:p w:rsidR="00322986" w:rsidRPr="007530FB" w:rsidRDefault="00A36A99" w:rsidP="00473D0F">
            <w:pPr>
              <w:spacing w:beforeLines="50" w:afterLines="50"/>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322986" w:rsidRPr="007530FB" w:rsidRDefault="001D5F62" w:rsidP="00473D0F">
            <w:pPr>
              <w:spacing w:beforeLines="50" w:afterLines="50"/>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rsidR="00322986" w:rsidRPr="007530FB" w:rsidRDefault="00322986" w:rsidP="00473D0F">
            <w:pPr>
              <w:spacing w:beforeLines="50" w:afterLines="50"/>
              <w:rPr>
                <w:rFonts w:ascii="宋体" w:eastAsia="宋体" w:hAnsi="宋体"/>
                <w:kern w:val="0"/>
                <w:szCs w:val="21"/>
              </w:rPr>
            </w:pPr>
          </w:p>
        </w:tc>
      </w:tr>
    </w:tbl>
    <w:p w:rsidR="00285327" w:rsidRPr="007530FB" w:rsidRDefault="00DD7B5F" w:rsidP="00473D0F">
      <w:pPr>
        <w:widowControl/>
        <w:spacing w:beforeLines="50" w:afterLines="50"/>
        <w:ind w:firstLineChars="200" w:firstLine="482"/>
        <w:jc w:val="left"/>
        <w:rPr>
          <w:rFonts w:ascii="黑体" w:eastAsia="黑体" w:hAnsi="黑体"/>
          <w:b/>
          <w:sz w:val="24"/>
          <w:szCs w:val="24"/>
        </w:rPr>
      </w:pPr>
      <w:r w:rsidRPr="007530FB">
        <w:rPr>
          <w:rFonts w:ascii="黑体" w:eastAsia="黑体" w:hAnsi="黑体" w:hint="eastAsia"/>
          <w:b/>
          <w:sz w:val="24"/>
          <w:szCs w:val="24"/>
        </w:rPr>
        <w:t>（三）</w:t>
      </w:r>
      <w:r w:rsidR="00F56396" w:rsidRPr="007530FB">
        <w:rPr>
          <w:rFonts w:ascii="黑体" w:eastAsia="黑体" w:hAnsi="黑体" w:hint="eastAsia"/>
          <w:b/>
          <w:sz w:val="24"/>
          <w:szCs w:val="24"/>
        </w:rPr>
        <w:t>评分标准</w:t>
      </w:r>
      <w:r w:rsidRPr="007530FB">
        <w:rPr>
          <w:rFonts w:ascii="黑体" w:eastAsia="黑体" w:hAnsi="黑体" w:hint="eastAsia"/>
          <w:b/>
          <w:sz w:val="24"/>
          <w:szCs w:val="24"/>
        </w:rPr>
        <w:t xml:space="preserve"> </w:t>
      </w:r>
      <w:r w:rsidRPr="007530FB">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7530FB" w:rsidTr="00AC2D9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课程</w:t>
            </w:r>
          </w:p>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评分标准</w:t>
            </w:r>
          </w:p>
        </w:tc>
      </w:tr>
      <w:tr w:rsidR="00DE7849" w:rsidRPr="007530FB" w:rsidTr="00AC2D97">
        <w:trPr>
          <w:trHeight w:val="454"/>
          <w:tblHeader/>
          <w:jc w:val="center"/>
        </w:trPr>
        <w:tc>
          <w:tcPr>
            <w:tcW w:w="993" w:type="dxa"/>
            <w:vMerge/>
            <w:tcBorders>
              <w:left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hint="eastAsia"/>
                <w:b/>
                <w:bCs/>
                <w:szCs w:val="21"/>
              </w:rPr>
              <w:t>＜6</w:t>
            </w:r>
            <w:r w:rsidRPr="007530FB">
              <w:rPr>
                <w:rFonts w:ascii="宋体" w:eastAsia="宋体" w:hAnsi="宋体"/>
                <w:b/>
                <w:bCs/>
                <w:szCs w:val="21"/>
              </w:rPr>
              <w:t>0</w:t>
            </w:r>
          </w:p>
        </w:tc>
      </w:tr>
      <w:tr w:rsidR="00DE7849" w:rsidRPr="007530FB" w:rsidTr="00AC2D97">
        <w:trPr>
          <w:trHeight w:val="449"/>
          <w:tblHeader/>
          <w:jc w:val="center"/>
        </w:trPr>
        <w:tc>
          <w:tcPr>
            <w:tcW w:w="993" w:type="dxa"/>
            <w:vMerge/>
            <w:tcBorders>
              <w:left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r w:rsidRPr="007530FB">
              <w:rPr>
                <w:rFonts w:ascii="宋体" w:eastAsia="宋体" w:hAnsi="宋体" w:hint="eastAsia"/>
                <w:b/>
                <w:bCs/>
                <w:szCs w:val="21"/>
              </w:rPr>
              <w:t>不合格</w:t>
            </w:r>
          </w:p>
        </w:tc>
      </w:tr>
      <w:tr w:rsidR="00DE7849" w:rsidRPr="007530FB" w:rsidTr="00AC2D97">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7530FB" w:rsidRDefault="00DE7849" w:rsidP="00473D0F">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szCs w:val="21"/>
              </w:rPr>
            </w:pPr>
            <w:r w:rsidRPr="007530FB">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szCs w:val="21"/>
              </w:rPr>
            </w:pPr>
            <w:r w:rsidRPr="007530FB">
              <w:rPr>
                <w:rFonts w:ascii="宋体" w:eastAsia="宋体" w:hAnsi="宋体" w:hint="eastAsia"/>
                <w:b/>
                <w:bCs/>
                <w:szCs w:val="21"/>
              </w:rPr>
              <w:t>B</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szCs w:val="21"/>
              </w:rPr>
            </w:pPr>
            <w:r w:rsidRPr="007530FB">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szCs w:val="21"/>
              </w:rPr>
            </w:pPr>
            <w:r w:rsidRPr="007530FB">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szCs w:val="21"/>
              </w:rPr>
            </w:pPr>
            <w:r w:rsidRPr="007530FB">
              <w:rPr>
                <w:rFonts w:ascii="宋体" w:eastAsia="宋体" w:hAnsi="宋体" w:hint="eastAsia"/>
                <w:b/>
                <w:bCs/>
                <w:szCs w:val="21"/>
              </w:rPr>
              <w:t>F</w:t>
            </w:r>
          </w:p>
        </w:tc>
      </w:tr>
      <w:tr w:rsidR="00DE7849" w:rsidRPr="007530F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hint="eastAsia"/>
                <w:b/>
                <w:bCs/>
                <w:kern w:val="0"/>
                <w:szCs w:val="21"/>
              </w:rPr>
              <w:t>课程</w:t>
            </w:r>
          </w:p>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CB19C7" w:rsidRDefault="009E1144" w:rsidP="00473D0F">
            <w:pPr>
              <w:spacing w:beforeLines="50" w:afterLines="50"/>
              <w:rPr>
                <w:rFonts w:ascii="宋体" w:eastAsia="宋体" w:hAnsi="宋体"/>
                <w:szCs w:val="21"/>
              </w:rPr>
            </w:pPr>
            <w:r w:rsidRPr="00CB19C7">
              <w:rPr>
                <w:rFonts w:ascii="宋体" w:eastAsia="宋体" w:hAnsi="宋体" w:hint="eastAsia"/>
                <w:kern w:val="0"/>
                <w:szCs w:val="21"/>
              </w:rPr>
              <w:t>掌握</w:t>
            </w:r>
            <w:r w:rsidRPr="00CB19C7">
              <w:rPr>
                <w:rFonts w:ascii="宋体" w:eastAsia="宋体" w:hAnsi="宋体"/>
                <w:kern w:val="0"/>
                <w:szCs w:val="21"/>
              </w:rPr>
              <w:t>量子化学的发展概况、现状及其重要应用</w:t>
            </w:r>
            <w:r w:rsidR="00257C99">
              <w:rPr>
                <w:rFonts w:ascii="宋体" w:eastAsia="宋体" w:hAnsi="宋体" w:hint="eastAsia"/>
                <w:kern w:val="0"/>
                <w:szCs w:val="21"/>
              </w:rPr>
              <w:t>，</w:t>
            </w:r>
            <w:r w:rsidR="007058FA" w:rsidRPr="00CB19C7">
              <w:rPr>
                <w:rFonts w:ascii="宋体" w:eastAsia="宋体" w:hAnsi="宋体" w:hint="eastAsia"/>
                <w:kern w:val="0"/>
                <w:szCs w:val="21"/>
              </w:rPr>
              <w:t>能够全面深入</w:t>
            </w:r>
            <w:r w:rsidRPr="00CB19C7">
              <w:rPr>
                <w:rFonts w:ascii="宋体" w:eastAsia="宋体" w:hAnsi="宋体"/>
                <w:kern w:val="0"/>
                <w:szCs w:val="21"/>
              </w:rPr>
              <w:t>理解算符相关的基本概念、量子力学基本假设</w:t>
            </w:r>
            <w:r w:rsidR="00257C99">
              <w:rPr>
                <w:rFonts w:ascii="宋体" w:eastAsia="宋体" w:hAnsi="宋体" w:hint="eastAsia"/>
                <w:kern w:val="0"/>
                <w:szCs w:val="21"/>
              </w:rPr>
              <w:t>，</w:t>
            </w:r>
            <w:r w:rsidRPr="00CB19C7">
              <w:rPr>
                <w:rFonts w:ascii="宋体" w:eastAsia="宋体" w:hAnsi="宋体" w:hint="eastAsia"/>
                <w:kern w:val="0"/>
                <w:szCs w:val="21"/>
              </w:rPr>
              <w:t>扎实掌握薛定谔</w:t>
            </w:r>
            <w:r w:rsidRPr="00CB19C7">
              <w:rPr>
                <w:rFonts w:ascii="宋体" w:eastAsia="宋体" w:hAnsi="宋体"/>
                <w:kern w:val="0"/>
                <w:szCs w:val="21"/>
              </w:rPr>
              <w:t>方程对谐振子</w:t>
            </w:r>
            <w:proofErr w:type="gramStart"/>
            <w:r w:rsidRPr="00CB19C7">
              <w:rPr>
                <w:rFonts w:ascii="宋体" w:eastAsia="宋体" w:hAnsi="宋体"/>
                <w:kern w:val="0"/>
                <w:szCs w:val="21"/>
              </w:rPr>
              <w:t>及类氢离子</w:t>
            </w:r>
            <w:proofErr w:type="gramEnd"/>
            <w:r w:rsidRPr="00CB19C7">
              <w:rPr>
                <w:rFonts w:ascii="宋体" w:eastAsia="宋体" w:hAnsi="宋体"/>
                <w:kern w:val="0"/>
                <w:szCs w:val="21"/>
              </w:rPr>
              <w:t>体系的应用</w:t>
            </w:r>
            <w:r w:rsidRPr="00CB19C7">
              <w:rPr>
                <w:rFonts w:ascii="宋体" w:eastAsia="宋体" w:hAnsi="宋体" w:hint="eastAsia"/>
                <w:kern w:val="0"/>
                <w:szCs w:val="21"/>
              </w:rPr>
              <w:t>。</w:t>
            </w:r>
          </w:p>
        </w:tc>
        <w:tc>
          <w:tcPr>
            <w:tcW w:w="1984" w:type="dxa"/>
            <w:tcBorders>
              <w:top w:val="single" w:sz="4" w:space="0" w:color="auto"/>
              <w:left w:val="single" w:sz="4" w:space="0" w:color="auto"/>
              <w:bottom w:val="single" w:sz="4" w:space="0" w:color="auto"/>
              <w:right w:val="single" w:sz="4" w:space="0" w:color="auto"/>
            </w:tcBorders>
          </w:tcPr>
          <w:p w:rsidR="00DE7849" w:rsidRPr="00CB19C7" w:rsidRDefault="009E1144" w:rsidP="00473D0F">
            <w:pPr>
              <w:spacing w:beforeLines="50" w:afterLines="50"/>
              <w:rPr>
                <w:rFonts w:ascii="宋体" w:eastAsia="宋体" w:hAnsi="宋体"/>
                <w:szCs w:val="21"/>
              </w:rPr>
            </w:pPr>
            <w:r w:rsidRPr="00CB19C7">
              <w:rPr>
                <w:rFonts w:ascii="宋体" w:eastAsia="宋体" w:hAnsi="宋体" w:hint="eastAsia"/>
                <w:kern w:val="0"/>
                <w:szCs w:val="21"/>
              </w:rPr>
              <w:t>较好掌握</w:t>
            </w:r>
            <w:r w:rsidRPr="00CB19C7">
              <w:rPr>
                <w:rFonts w:ascii="宋体" w:eastAsia="宋体" w:hAnsi="宋体"/>
                <w:kern w:val="0"/>
                <w:szCs w:val="21"/>
              </w:rPr>
              <w:t>量子化学的发展概况、现状及其重要应用</w:t>
            </w:r>
            <w:r w:rsidR="00257C99">
              <w:rPr>
                <w:rFonts w:ascii="宋体" w:eastAsia="宋体" w:hAnsi="宋体" w:hint="eastAsia"/>
                <w:kern w:val="0"/>
                <w:szCs w:val="21"/>
              </w:rPr>
              <w:t>，</w:t>
            </w:r>
            <w:r w:rsidR="00CB19C7" w:rsidRPr="00CB19C7">
              <w:rPr>
                <w:rFonts w:ascii="宋体" w:eastAsia="宋体" w:hAnsi="宋体" w:hint="eastAsia"/>
                <w:kern w:val="0"/>
                <w:szCs w:val="21"/>
              </w:rPr>
              <w:t>正确</w:t>
            </w:r>
            <w:r w:rsidRPr="00CB19C7">
              <w:rPr>
                <w:rFonts w:ascii="宋体" w:eastAsia="宋体" w:hAnsi="宋体"/>
                <w:kern w:val="0"/>
                <w:szCs w:val="21"/>
              </w:rPr>
              <w:t>理解算符相关的基本概念、量子力学基本假设</w:t>
            </w:r>
            <w:r w:rsidR="00257C99">
              <w:rPr>
                <w:rFonts w:ascii="宋体" w:eastAsia="宋体" w:hAnsi="宋体" w:hint="eastAsia"/>
                <w:kern w:val="0"/>
                <w:szCs w:val="21"/>
              </w:rPr>
              <w:t>，</w:t>
            </w:r>
            <w:r w:rsidRPr="00CB19C7">
              <w:rPr>
                <w:rFonts w:ascii="宋体" w:eastAsia="宋体" w:hAnsi="宋体" w:hint="eastAsia"/>
                <w:kern w:val="0"/>
                <w:szCs w:val="21"/>
              </w:rPr>
              <w:t>较扎实掌握薛定谔</w:t>
            </w:r>
            <w:r w:rsidRPr="00CB19C7">
              <w:rPr>
                <w:rFonts w:ascii="宋体" w:eastAsia="宋体" w:hAnsi="宋体"/>
                <w:kern w:val="0"/>
                <w:szCs w:val="21"/>
              </w:rPr>
              <w:t>方程对谐振子</w:t>
            </w:r>
            <w:proofErr w:type="gramStart"/>
            <w:r w:rsidRPr="00CB19C7">
              <w:rPr>
                <w:rFonts w:ascii="宋体" w:eastAsia="宋体" w:hAnsi="宋体"/>
                <w:kern w:val="0"/>
                <w:szCs w:val="21"/>
              </w:rPr>
              <w:t>及类氢离子</w:t>
            </w:r>
            <w:proofErr w:type="gramEnd"/>
            <w:r w:rsidRPr="00CB19C7">
              <w:rPr>
                <w:rFonts w:ascii="宋体" w:eastAsia="宋体" w:hAnsi="宋体"/>
                <w:kern w:val="0"/>
                <w:szCs w:val="21"/>
              </w:rPr>
              <w:t>体系的应用</w:t>
            </w:r>
            <w:r w:rsidRPr="00CB19C7">
              <w:rPr>
                <w:rFonts w:ascii="宋体" w:eastAsia="宋体" w:hAnsi="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tcPr>
          <w:p w:rsidR="00DE7849" w:rsidRPr="00CB19C7" w:rsidRDefault="009E1144" w:rsidP="00473D0F">
            <w:pPr>
              <w:spacing w:beforeLines="50" w:afterLines="50"/>
              <w:rPr>
                <w:rFonts w:ascii="宋体" w:eastAsia="宋体" w:hAnsi="宋体"/>
                <w:szCs w:val="21"/>
              </w:rPr>
            </w:pPr>
            <w:r w:rsidRPr="00CB19C7">
              <w:rPr>
                <w:rFonts w:ascii="宋体" w:eastAsia="宋体" w:hAnsi="宋体" w:hint="eastAsia"/>
                <w:kern w:val="0"/>
                <w:szCs w:val="21"/>
              </w:rPr>
              <w:t>知晓</w:t>
            </w:r>
            <w:r w:rsidRPr="00CB19C7">
              <w:rPr>
                <w:rFonts w:ascii="宋体" w:eastAsia="宋体" w:hAnsi="宋体"/>
                <w:kern w:val="0"/>
                <w:szCs w:val="21"/>
              </w:rPr>
              <w:t>量子化学的发展概况、现状及其重要应用</w:t>
            </w:r>
            <w:r w:rsidR="00257C99">
              <w:rPr>
                <w:rFonts w:ascii="宋体" w:eastAsia="宋体" w:hAnsi="宋体" w:hint="eastAsia"/>
                <w:kern w:val="0"/>
                <w:szCs w:val="21"/>
              </w:rPr>
              <w:t>，</w:t>
            </w:r>
            <w:r w:rsidRPr="00CB19C7">
              <w:rPr>
                <w:rFonts w:ascii="宋体" w:eastAsia="宋体" w:hAnsi="宋体" w:hint="eastAsia"/>
                <w:kern w:val="0"/>
                <w:szCs w:val="21"/>
              </w:rPr>
              <w:t>能</w:t>
            </w:r>
            <w:r w:rsidRPr="00CB19C7">
              <w:rPr>
                <w:rFonts w:ascii="宋体" w:eastAsia="宋体" w:hAnsi="宋体"/>
                <w:kern w:val="0"/>
                <w:szCs w:val="21"/>
              </w:rPr>
              <w:t>理解算符相关的基本概念、量子力学基本假设</w:t>
            </w:r>
            <w:r w:rsidR="00257C99">
              <w:rPr>
                <w:rFonts w:ascii="宋体" w:eastAsia="宋体" w:hAnsi="宋体" w:hint="eastAsia"/>
                <w:kern w:val="0"/>
                <w:szCs w:val="21"/>
              </w:rPr>
              <w:t>，</w:t>
            </w:r>
            <w:r w:rsidRPr="00CB19C7">
              <w:rPr>
                <w:rFonts w:ascii="宋体" w:eastAsia="宋体" w:hAnsi="宋体" w:hint="eastAsia"/>
                <w:kern w:val="0"/>
                <w:szCs w:val="21"/>
              </w:rPr>
              <w:t>能将薛定谔</w:t>
            </w:r>
            <w:r w:rsidRPr="00CB19C7">
              <w:rPr>
                <w:rFonts w:ascii="宋体" w:eastAsia="宋体" w:hAnsi="宋体"/>
                <w:kern w:val="0"/>
                <w:szCs w:val="21"/>
              </w:rPr>
              <w:t>方程</w:t>
            </w:r>
            <w:r w:rsidRPr="00CB19C7">
              <w:rPr>
                <w:rFonts w:ascii="宋体" w:eastAsia="宋体" w:hAnsi="宋体" w:hint="eastAsia"/>
                <w:kern w:val="0"/>
                <w:szCs w:val="21"/>
              </w:rPr>
              <w:t>应用到</w:t>
            </w:r>
            <w:r w:rsidRPr="00CB19C7">
              <w:rPr>
                <w:rFonts w:ascii="宋体" w:eastAsia="宋体" w:hAnsi="宋体"/>
                <w:kern w:val="0"/>
                <w:szCs w:val="21"/>
              </w:rPr>
              <w:t>谐振子</w:t>
            </w:r>
            <w:proofErr w:type="gramStart"/>
            <w:r w:rsidRPr="00CB19C7">
              <w:rPr>
                <w:rFonts w:ascii="宋体" w:eastAsia="宋体" w:hAnsi="宋体"/>
                <w:kern w:val="0"/>
                <w:szCs w:val="21"/>
              </w:rPr>
              <w:t>及类氢离子</w:t>
            </w:r>
            <w:proofErr w:type="gramEnd"/>
            <w:r w:rsidRPr="00CB19C7">
              <w:rPr>
                <w:rFonts w:ascii="宋体" w:eastAsia="宋体" w:hAnsi="宋体"/>
                <w:kern w:val="0"/>
                <w:szCs w:val="21"/>
              </w:rPr>
              <w:t>体系</w:t>
            </w:r>
            <w:r w:rsidRPr="00CB19C7">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CB19C7" w:rsidRDefault="009E1144" w:rsidP="00473D0F">
            <w:pPr>
              <w:spacing w:beforeLines="50" w:afterLines="50"/>
              <w:rPr>
                <w:rFonts w:ascii="宋体" w:eastAsia="宋体" w:hAnsi="宋体"/>
                <w:szCs w:val="21"/>
              </w:rPr>
            </w:pPr>
            <w:r w:rsidRPr="00CB19C7">
              <w:rPr>
                <w:rFonts w:ascii="宋体" w:eastAsia="宋体" w:hAnsi="宋体" w:hint="eastAsia"/>
                <w:kern w:val="0"/>
                <w:szCs w:val="21"/>
              </w:rPr>
              <w:t>了解</w:t>
            </w:r>
            <w:r w:rsidRPr="00CB19C7">
              <w:rPr>
                <w:rFonts w:ascii="宋体" w:eastAsia="宋体" w:hAnsi="宋体"/>
                <w:kern w:val="0"/>
                <w:szCs w:val="21"/>
              </w:rPr>
              <w:t>量子化学的发展概况、现状及其重要应用</w:t>
            </w:r>
            <w:r w:rsidR="00257C99">
              <w:rPr>
                <w:rFonts w:ascii="宋体" w:eastAsia="宋体" w:hAnsi="宋体" w:hint="eastAsia"/>
                <w:kern w:val="0"/>
                <w:szCs w:val="21"/>
              </w:rPr>
              <w:t>，</w:t>
            </w:r>
            <w:r w:rsidRPr="00CB19C7">
              <w:rPr>
                <w:rFonts w:ascii="宋体" w:eastAsia="宋体" w:hAnsi="宋体" w:hint="eastAsia"/>
                <w:kern w:val="0"/>
                <w:szCs w:val="21"/>
              </w:rPr>
              <w:t>基本</w:t>
            </w:r>
            <w:r w:rsidRPr="00CB19C7">
              <w:rPr>
                <w:rFonts w:ascii="宋体" w:eastAsia="宋体" w:hAnsi="宋体"/>
                <w:kern w:val="0"/>
                <w:szCs w:val="21"/>
              </w:rPr>
              <w:t>理解算符相关的基本概念、量子力学基本假设</w:t>
            </w:r>
            <w:r w:rsidR="00257C99">
              <w:rPr>
                <w:rFonts w:ascii="宋体" w:eastAsia="宋体" w:hAnsi="宋体" w:hint="eastAsia"/>
                <w:kern w:val="0"/>
                <w:szCs w:val="21"/>
              </w:rPr>
              <w:t>，</w:t>
            </w:r>
            <w:r w:rsidRPr="00CB19C7">
              <w:rPr>
                <w:rFonts w:ascii="宋体" w:eastAsia="宋体" w:hAnsi="宋体" w:hint="eastAsia"/>
                <w:kern w:val="0"/>
                <w:szCs w:val="21"/>
              </w:rPr>
              <w:t>基本掌握薛定谔</w:t>
            </w:r>
            <w:r w:rsidRPr="00CB19C7">
              <w:rPr>
                <w:rFonts w:ascii="宋体" w:eastAsia="宋体" w:hAnsi="宋体"/>
                <w:kern w:val="0"/>
                <w:szCs w:val="21"/>
              </w:rPr>
              <w:t>方程对谐振子</w:t>
            </w:r>
            <w:proofErr w:type="gramStart"/>
            <w:r w:rsidRPr="00CB19C7">
              <w:rPr>
                <w:rFonts w:ascii="宋体" w:eastAsia="宋体" w:hAnsi="宋体"/>
                <w:kern w:val="0"/>
                <w:szCs w:val="21"/>
              </w:rPr>
              <w:t>及类氢离子</w:t>
            </w:r>
            <w:proofErr w:type="gramEnd"/>
            <w:r w:rsidRPr="00CB19C7">
              <w:rPr>
                <w:rFonts w:ascii="宋体" w:eastAsia="宋体" w:hAnsi="宋体"/>
                <w:kern w:val="0"/>
                <w:szCs w:val="21"/>
              </w:rPr>
              <w:t>体系的应用</w:t>
            </w:r>
            <w:r w:rsidRPr="00CB19C7">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CB19C7" w:rsidRDefault="009E1144" w:rsidP="00473D0F">
            <w:pPr>
              <w:spacing w:beforeLines="50" w:afterLines="50"/>
              <w:rPr>
                <w:rFonts w:ascii="宋体" w:eastAsia="宋体" w:hAnsi="宋体"/>
                <w:szCs w:val="21"/>
              </w:rPr>
            </w:pPr>
            <w:r w:rsidRPr="00CB19C7">
              <w:rPr>
                <w:rFonts w:ascii="宋体" w:eastAsia="宋体" w:hAnsi="宋体" w:hint="eastAsia"/>
                <w:kern w:val="0"/>
                <w:szCs w:val="21"/>
              </w:rPr>
              <w:t>不了解</w:t>
            </w:r>
            <w:r w:rsidRPr="00CB19C7">
              <w:rPr>
                <w:rFonts w:ascii="宋体" w:eastAsia="宋体" w:hAnsi="宋体"/>
                <w:kern w:val="0"/>
                <w:szCs w:val="21"/>
              </w:rPr>
              <w:t>量子化学的发展概况、现状及其重要应用</w:t>
            </w:r>
            <w:r w:rsidR="00257C99">
              <w:rPr>
                <w:rFonts w:ascii="宋体" w:eastAsia="宋体" w:hAnsi="宋体" w:hint="eastAsia"/>
                <w:kern w:val="0"/>
                <w:szCs w:val="21"/>
              </w:rPr>
              <w:t>，</w:t>
            </w:r>
            <w:r w:rsidRPr="00CB19C7">
              <w:rPr>
                <w:rFonts w:ascii="宋体" w:eastAsia="宋体" w:hAnsi="宋体" w:hint="eastAsia"/>
                <w:kern w:val="0"/>
                <w:szCs w:val="21"/>
              </w:rPr>
              <w:t>不</w:t>
            </w:r>
            <w:r w:rsidRPr="00CB19C7">
              <w:rPr>
                <w:rFonts w:ascii="宋体" w:eastAsia="宋体" w:hAnsi="宋体"/>
                <w:kern w:val="0"/>
                <w:szCs w:val="21"/>
              </w:rPr>
              <w:t>理解算符相关的基本概念、量子力学基本假设</w:t>
            </w:r>
            <w:r w:rsidR="00257C99">
              <w:rPr>
                <w:rFonts w:ascii="宋体" w:eastAsia="宋体" w:hAnsi="宋体" w:hint="eastAsia"/>
                <w:kern w:val="0"/>
                <w:szCs w:val="21"/>
              </w:rPr>
              <w:t>，</w:t>
            </w:r>
            <w:r w:rsidRPr="00CB19C7">
              <w:rPr>
                <w:rFonts w:ascii="宋体" w:eastAsia="宋体" w:hAnsi="宋体" w:hint="eastAsia"/>
                <w:kern w:val="0"/>
                <w:szCs w:val="21"/>
              </w:rPr>
              <w:t>没有掌握薛定谔</w:t>
            </w:r>
            <w:r w:rsidRPr="00CB19C7">
              <w:rPr>
                <w:rFonts w:ascii="宋体" w:eastAsia="宋体" w:hAnsi="宋体"/>
                <w:kern w:val="0"/>
                <w:szCs w:val="21"/>
              </w:rPr>
              <w:t>方程对谐振子</w:t>
            </w:r>
            <w:proofErr w:type="gramStart"/>
            <w:r w:rsidRPr="00CB19C7">
              <w:rPr>
                <w:rFonts w:ascii="宋体" w:eastAsia="宋体" w:hAnsi="宋体"/>
                <w:kern w:val="0"/>
                <w:szCs w:val="21"/>
              </w:rPr>
              <w:t>及类氢离子</w:t>
            </w:r>
            <w:proofErr w:type="gramEnd"/>
            <w:r w:rsidRPr="00CB19C7">
              <w:rPr>
                <w:rFonts w:ascii="宋体" w:eastAsia="宋体" w:hAnsi="宋体"/>
                <w:kern w:val="0"/>
                <w:szCs w:val="21"/>
              </w:rPr>
              <w:t>体系的应用</w:t>
            </w:r>
            <w:r w:rsidRPr="00CB19C7">
              <w:rPr>
                <w:rFonts w:ascii="宋体" w:eastAsia="宋体" w:hAnsi="宋体" w:hint="eastAsia"/>
                <w:kern w:val="0"/>
                <w:szCs w:val="21"/>
              </w:rPr>
              <w:t>。</w:t>
            </w:r>
          </w:p>
        </w:tc>
      </w:tr>
      <w:tr w:rsidR="00DE7849" w:rsidRPr="007530F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hint="eastAsia"/>
                <w:b/>
                <w:bCs/>
                <w:kern w:val="0"/>
                <w:szCs w:val="21"/>
              </w:rPr>
              <w:t>课程</w:t>
            </w:r>
          </w:p>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DE7849" w:rsidRPr="00CB19C7" w:rsidRDefault="007058FA" w:rsidP="00473D0F">
            <w:pPr>
              <w:pStyle w:val="a3"/>
              <w:spacing w:beforeLines="50" w:afterLines="50"/>
              <w:rPr>
                <w:rFonts w:hAnsi="宋体"/>
                <w:szCs w:val="21"/>
              </w:rPr>
            </w:pPr>
            <w:r w:rsidRPr="00CB19C7">
              <w:rPr>
                <w:rFonts w:hAnsi="宋体" w:cs="宋体" w:hint="eastAsia"/>
                <w:szCs w:val="21"/>
              </w:rPr>
              <w:t>能够全面深入理解电子的运动特征，扎实</w:t>
            </w:r>
            <w:r w:rsidRPr="00CB19C7">
              <w:rPr>
                <w:rFonts w:hAnsi="宋体"/>
                <w:kern w:val="0"/>
                <w:szCs w:val="21"/>
              </w:rPr>
              <w:t>掌握角动量基本概念</w:t>
            </w:r>
            <w:r w:rsidR="00257C99">
              <w:rPr>
                <w:rFonts w:hAnsi="宋体" w:hint="eastAsia"/>
                <w:kern w:val="0"/>
                <w:szCs w:val="21"/>
              </w:rPr>
              <w:t>，</w:t>
            </w:r>
            <w:r w:rsidRPr="00CB19C7">
              <w:rPr>
                <w:rFonts w:hAnsi="宋体"/>
                <w:kern w:val="0"/>
                <w:szCs w:val="21"/>
              </w:rPr>
              <w:t>理解电子相关</w:t>
            </w:r>
            <w:r w:rsidRPr="00CB19C7">
              <w:rPr>
                <w:rFonts w:hAnsi="宋体" w:hint="eastAsia"/>
                <w:kern w:val="0"/>
                <w:szCs w:val="21"/>
              </w:rPr>
              <w:t>，扎实</w:t>
            </w:r>
            <w:r w:rsidRPr="00CB19C7">
              <w:rPr>
                <w:rFonts w:hAnsi="宋体"/>
                <w:kern w:val="0"/>
                <w:szCs w:val="21"/>
              </w:rPr>
              <w:t>掌握组态与原子谱项对</w:t>
            </w:r>
            <w:r w:rsidR="00CB19C7" w:rsidRPr="00CB19C7">
              <w:rPr>
                <w:rFonts w:hAnsi="宋体" w:hint="eastAsia"/>
                <w:kern w:val="0"/>
                <w:szCs w:val="21"/>
              </w:rPr>
              <w:t>原</w:t>
            </w:r>
            <w:r w:rsidR="00CB19C7" w:rsidRPr="00CB19C7">
              <w:rPr>
                <w:rFonts w:hAnsi="宋体" w:hint="eastAsia"/>
                <w:kern w:val="0"/>
                <w:szCs w:val="21"/>
              </w:rPr>
              <w:lastRenderedPageBreak/>
              <w:t>子</w:t>
            </w:r>
            <w:r w:rsidR="00E92BB0">
              <w:rPr>
                <w:rFonts w:hAnsi="宋体" w:hint="eastAsia"/>
                <w:kern w:val="0"/>
                <w:szCs w:val="21"/>
              </w:rPr>
              <w:t>状态</w:t>
            </w:r>
            <w:r w:rsidRPr="00CB19C7">
              <w:rPr>
                <w:rFonts w:hAnsi="宋体"/>
                <w:kern w:val="0"/>
                <w:szCs w:val="21"/>
              </w:rPr>
              <w:t>的</w:t>
            </w:r>
            <w:r w:rsidRPr="00CB19C7">
              <w:rPr>
                <w:rFonts w:hAnsi="宋体" w:hint="eastAsia"/>
                <w:kern w:val="0"/>
                <w:szCs w:val="21"/>
              </w:rPr>
              <w:t>描述。</w:t>
            </w:r>
          </w:p>
        </w:tc>
        <w:tc>
          <w:tcPr>
            <w:tcW w:w="1984" w:type="dxa"/>
            <w:tcBorders>
              <w:top w:val="single" w:sz="4" w:space="0" w:color="auto"/>
              <w:left w:val="single" w:sz="4" w:space="0" w:color="auto"/>
              <w:bottom w:val="single" w:sz="4" w:space="0" w:color="auto"/>
              <w:right w:val="single" w:sz="4" w:space="0" w:color="auto"/>
            </w:tcBorders>
          </w:tcPr>
          <w:p w:rsidR="00DE7849" w:rsidRPr="00CB19C7" w:rsidRDefault="00CB19C7" w:rsidP="00473D0F">
            <w:pPr>
              <w:pStyle w:val="a3"/>
              <w:spacing w:beforeLines="50" w:afterLines="50"/>
              <w:rPr>
                <w:rFonts w:hAnsi="宋体"/>
                <w:szCs w:val="21"/>
              </w:rPr>
            </w:pPr>
            <w:r w:rsidRPr="00CB19C7">
              <w:rPr>
                <w:rFonts w:hAnsi="宋体" w:cs="宋体" w:hint="eastAsia"/>
                <w:szCs w:val="21"/>
              </w:rPr>
              <w:lastRenderedPageBreak/>
              <w:t>较好理解电子的运动特征，较扎实</w:t>
            </w:r>
            <w:r w:rsidRPr="00CB19C7">
              <w:rPr>
                <w:rFonts w:hAnsi="宋体"/>
                <w:kern w:val="0"/>
                <w:szCs w:val="21"/>
              </w:rPr>
              <w:t>掌握角动量基本概念</w:t>
            </w:r>
            <w:r w:rsidR="00257C99">
              <w:rPr>
                <w:rFonts w:hAnsi="宋体" w:hint="eastAsia"/>
                <w:kern w:val="0"/>
                <w:szCs w:val="21"/>
              </w:rPr>
              <w:t>，</w:t>
            </w:r>
            <w:r w:rsidRPr="00CB19C7">
              <w:rPr>
                <w:rFonts w:hAnsi="宋体"/>
                <w:kern w:val="0"/>
                <w:szCs w:val="21"/>
              </w:rPr>
              <w:t>理解电子相关</w:t>
            </w:r>
            <w:r w:rsidRPr="00CB19C7">
              <w:rPr>
                <w:rFonts w:hAnsi="宋体" w:hint="eastAsia"/>
                <w:kern w:val="0"/>
                <w:szCs w:val="21"/>
              </w:rPr>
              <w:t>，较扎实</w:t>
            </w:r>
            <w:r w:rsidRPr="00CB19C7">
              <w:rPr>
                <w:rFonts w:hAnsi="宋体"/>
                <w:kern w:val="0"/>
                <w:szCs w:val="21"/>
              </w:rPr>
              <w:t>掌握组态与原子谱项对</w:t>
            </w:r>
            <w:r w:rsidRPr="00CB19C7">
              <w:rPr>
                <w:rFonts w:hAnsi="宋体" w:hint="eastAsia"/>
                <w:kern w:val="0"/>
                <w:szCs w:val="21"/>
              </w:rPr>
              <w:t>原子</w:t>
            </w:r>
            <w:r w:rsidR="00E92BB0">
              <w:rPr>
                <w:rFonts w:hAnsi="宋体" w:hint="eastAsia"/>
                <w:kern w:val="0"/>
                <w:szCs w:val="21"/>
              </w:rPr>
              <w:t>状</w:t>
            </w:r>
            <w:r w:rsidR="00E92BB0">
              <w:rPr>
                <w:rFonts w:hAnsi="宋体" w:hint="eastAsia"/>
                <w:kern w:val="0"/>
                <w:szCs w:val="21"/>
              </w:rPr>
              <w:lastRenderedPageBreak/>
              <w:t>态</w:t>
            </w:r>
            <w:r w:rsidRPr="00CB19C7">
              <w:rPr>
                <w:rFonts w:hAnsi="宋体"/>
                <w:kern w:val="0"/>
                <w:szCs w:val="21"/>
              </w:rPr>
              <w:t>的</w:t>
            </w:r>
            <w:r w:rsidRPr="00CB19C7">
              <w:rPr>
                <w:rFonts w:hAnsi="宋体" w:hint="eastAsia"/>
                <w:kern w:val="0"/>
                <w:szCs w:val="21"/>
              </w:rPr>
              <w:t>描述。</w:t>
            </w:r>
          </w:p>
        </w:tc>
        <w:tc>
          <w:tcPr>
            <w:tcW w:w="1843" w:type="dxa"/>
            <w:tcBorders>
              <w:top w:val="single" w:sz="4" w:space="0" w:color="auto"/>
              <w:left w:val="single" w:sz="4" w:space="0" w:color="auto"/>
              <w:bottom w:val="single" w:sz="4" w:space="0" w:color="auto"/>
              <w:right w:val="single" w:sz="4" w:space="0" w:color="auto"/>
            </w:tcBorders>
          </w:tcPr>
          <w:p w:rsidR="00DE7849" w:rsidRPr="00CB19C7" w:rsidRDefault="00CB19C7" w:rsidP="00473D0F">
            <w:pPr>
              <w:pStyle w:val="a3"/>
              <w:spacing w:beforeLines="50" w:afterLines="50"/>
              <w:rPr>
                <w:rFonts w:hAnsi="宋体"/>
                <w:szCs w:val="21"/>
              </w:rPr>
            </w:pPr>
            <w:r w:rsidRPr="00CB19C7">
              <w:rPr>
                <w:rFonts w:hAnsi="宋体" w:cs="宋体" w:hint="eastAsia"/>
                <w:szCs w:val="21"/>
              </w:rPr>
              <w:lastRenderedPageBreak/>
              <w:t>能理解电子的运动特征</w:t>
            </w:r>
            <w:r w:rsidR="00E92BB0">
              <w:rPr>
                <w:rFonts w:hAnsi="宋体" w:cs="宋体" w:hint="eastAsia"/>
                <w:szCs w:val="21"/>
              </w:rPr>
              <w:t>及</w:t>
            </w:r>
            <w:r w:rsidRPr="00CB19C7">
              <w:rPr>
                <w:rFonts w:hAnsi="宋体"/>
                <w:kern w:val="0"/>
                <w:szCs w:val="21"/>
              </w:rPr>
              <w:t>角动量基本概念</w:t>
            </w:r>
            <w:r w:rsidR="00257C99">
              <w:rPr>
                <w:rFonts w:hAnsi="宋体" w:hint="eastAsia"/>
                <w:kern w:val="0"/>
                <w:szCs w:val="21"/>
              </w:rPr>
              <w:t>，</w:t>
            </w:r>
            <w:r w:rsidR="00E92BB0">
              <w:rPr>
                <w:rFonts w:hAnsi="宋体" w:hint="eastAsia"/>
                <w:kern w:val="0"/>
                <w:szCs w:val="21"/>
              </w:rPr>
              <w:t>清楚</w:t>
            </w:r>
            <w:r w:rsidRPr="00CB19C7">
              <w:rPr>
                <w:rFonts w:hAnsi="宋体"/>
                <w:kern w:val="0"/>
                <w:szCs w:val="21"/>
              </w:rPr>
              <w:t>电子相关</w:t>
            </w:r>
            <w:r w:rsidRPr="00CB19C7">
              <w:rPr>
                <w:rFonts w:hAnsi="宋体" w:hint="eastAsia"/>
                <w:kern w:val="0"/>
                <w:szCs w:val="21"/>
              </w:rPr>
              <w:t>及</w:t>
            </w:r>
            <w:r w:rsidRPr="00CB19C7">
              <w:rPr>
                <w:rFonts w:hAnsi="宋体"/>
                <w:kern w:val="0"/>
                <w:szCs w:val="21"/>
              </w:rPr>
              <w:t>组态</w:t>
            </w:r>
            <w:r w:rsidR="00E92BB0">
              <w:rPr>
                <w:rFonts w:hAnsi="宋体" w:hint="eastAsia"/>
                <w:kern w:val="0"/>
                <w:szCs w:val="21"/>
              </w:rPr>
              <w:t>的</w:t>
            </w:r>
            <w:r w:rsidRPr="00CB19C7">
              <w:rPr>
                <w:rFonts w:hAnsi="宋体"/>
                <w:kern w:val="0"/>
                <w:szCs w:val="21"/>
              </w:rPr>
              <w:t>概念，能用原子谱项</w:t>
            </w:r>
            <w:r w:rsidRPr="00CB19C7">
              <w:rPr>
                <w:rFonts w:hAnsi="宋体" w:hint="eastAsia"/>
                <w:kern w:val="0"/>
                <w:szCs w:val="21"/>
              </w:rPr>
              <w:t>描述</w:t>
            </w:r>
            <w:r w:rsidRPr="00CB19C7">
              <w:rPr>
                <w:rFonts w:hAnsi="宋体"/>
                <w:kern w:val="0"/>
                <w:szCs w:val="21"/>
              </w:rPr>
              <w:t>原子的</w:t>
            </w:r>
            <w:r w:rsidRPr="00CB19C7">
              <w:rPr>
                <w:rFonts w:hAnsi="宋体" w:hint="eastAsia"/>
                <w:kern w:val="0"/>
                <w:szCs w:val="21"/>
              </w:rPr>
              <w:t>状</w:t>
            </w:r>
            <w:r w:rsidRPr="00CB19C7">
              <w:rPr>
                <w:rFonts w:hAnsi="宋体" w:hint="eastAsia"/>
                <w:kern w:val="0"/>
                <w:szCs w:val="21"/>
              </w:rPr>
              <w:lastRenderedPageBreak/>
              <w:t>态。</w:t>
            </w:r>
          </w:p>
        </w:tc>
        <w:tc>
          <w:tcPr>
            <w:tcW w:w="1779" w:type="dxa"/>
            <w:tcBorders>
              <w:top w:val="single" w:sz="4" w:space="0" w:color="auto"/>
              <w:left w:val="single" w:sz="4" w:space="0" w:color="auto"/>
              <w:bottom w:val="single" w:sz="4" w:space="0" w:color="auto"/>
              <w:right w:val="single" w:sz="4" w:space="0" w:color="auto"/>
            </w:tcBorders>
          </w:tcPr>
          <w:p w:rsidR="00DE7849" w:rsidRPr="00CB19C7" w:rsidRDefault="00CB19C7" w:rsidP="00473D0F">
            <w:pPr>
              <w:pStyle w:val="a3"/>
              <w:spacing w:beforeLines="50" w:afterLines="50"/>
              <w:rPr>
                <w:rFonts w:hAnsi="宋体"/>
                <w:szCs w:val="21"/>
              </w:rPr>
            </w:pPr>
            <w:r w:rsidRPr="00CB19C7">
              <w:rPr>
                <w:rFonts w:hAnsi="宋体" w:cs="宋体" w:hint="eastAsia"/>
                <w:szCs w:val="21"/>
              </w:rPr>
              <w:lastRenderedPageBreak/>
              <w:t>基本理解电子的运动特征，基本</w:t>
            </w:r>
            <w:r w:rsidRPr="00CB19C7">
              <w:rPr>
                <w:rFonts w:hAnsi="宋体"/>
                <w:kern w:val="0"/>
                <w:szCs w:val="21"/>
              </w:rPr>
              <w:t>掌握角动量基本概念</w:t>
            </w:r>
            <w:r w:rsidR="00257C99">
              <w:rPr>
                <w:rFonts w:hAnsi="宋体" w:hint="eastAsia"/>
                <w:kern w:val="0"/>
                <w:szCs w:val="21"/>
              </w:rPr>
              <w:t>，</w:t>
            </w:r>
            <w:r w:rsidRPr="00CB19C7">
              <w:rPr>
                <w:rFonts w:hAnsi="宋体" w:hint="eastAsia"/>
                <w:kern w:val="0"/>
                <w:szCs w:val="21"/>
              </w:rPr>
              <w:t>基本</w:t>
            </w:r>
            <w:r w:rsidRPr="00CB19C7">
              <w:rPr>
                <w:rFonts w:hAnsi="宋体"/>
                <w:kern w:val="0"/>
                <w:szCs w:val="21"/>
              </w:rPr>
              <w:t>理解电子相关</w:t>
            </w:r>
            <w:r w:rsidRPr="00CB19C7">
              <w:rPr>
                <w:rFonts w:hAnsi="宋体" w:hint="eastAsia"/>
                <w:kern w:val="0"/>
                <w:szCs w:val="21"/>
              </w:rPr>
              <w:t>及</w:t>
            </w:r>
            <w:r w:rsidRPr="00CB19C7">
              <w:rPr>
                <w:rFonts w:hAnsi="宋体"/>
                <w:kern w:val="0"/>
                <w:szCs w:val="21"/>
              </w:rPr>
              <w:t>组态，</w:t>
            </w:r>
            <w:r w:rsidRPr="00CB19C7">
              <w:rPr>
                <w:rFonts w:hAnsi="宋体" w:hint="eastAsia"/>
                <w:kern w:val="0"/>
                <w:szCs w:val="21"/>
              </w:rPr>
              <w:t>以及</w:t>
            </w:r>
            <w:r w:rsidRPr="00CB19C7">
              <w:rPr>
                <w:rFonts w:hAnsi="宋体"/>
                <w:kern w:val="0"/>
                <w:szCs w:val="21"/>
              </w:rPr>
              <w:t>原子谱</w:t>
            </w:r>
            <w:r w:rsidRPr="00CB19C7">
              <w:rPr>
                <w:rFonts w:hAnsi="宋体"/>
                <w:kern w:val="0"/>
                <w:szCs w:val="21"/>
              </w:rPr>
              <w:lastRenderedPageBreak/>
              <w:t>项的</w:t>
            </w:r>
            <w:r>
              <w:rPr>
                <w:rFonts w:hAnsi="宋体" w:hint="eastAsia"/>
                <w:kern w:val="0"/>
                <w:szCs w:val="21"/>
              </w:rPr>
              <w:t>概念</w:t>
            </w:r>
            <w:r w:rsidRPr="00CB19C7">
              <w:rPr>
                <w:rFonts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CB19C7" w:rsidRDefault="00CB19C7" w:rsidP="00473D0F">
            <w:pPr>
              <w:pStyle w:val="a3"/>
              <w:spacing w:beforeLines="50" w:afterLines="50"/>
              <w:rPr>
                <w:rFonts w:hAnsi="宋体"/>
                <w:szCs w:val="21"/>
              </w:rPr>
            </w:pPr>
            <w:r w:rsidRPr="00CB19C7">
              <w:rPr>
                <w:rFonts w:hAnsi="宋体" w:cs="宋体" w:hint="eastAsia"/>
                <w:szCs w:val="21"/>
              </w:rPr>
              <w:lastRenderedPageBreak/>
              <w:t>不能理解电子的运动特征，没有</w:t>
            </w:r>
            <w:r w:rsidRPr="00CB19C7">
              <w:rPr>
                <w:rFonts w:hAnsi="宋体"/>
                <w:kern w:val="0"/>
                <w:szCs w:val="21"/>
              </w:rPr>
              <w:t>掌握角动量基本概念</w:t>
            </w:r>
            <w:r w:rsidR="00257C99">
              <w:rPr>
                <w:rFonts w:hAnsi="宋体" w:hint="eastAsia"/>
                <w:kern w:val="0"/>
                <w:szCs w:val="21"/>
              </w:rPr>
              <w:t>，</w:t>
            </w:r>
            <w:r w:rsidRPr="00CB19C7">
              <w:rPr>
                <w:rFonts w:hAnsi="宋体" w:hint="eastAsia"/>
                <w:kern w:val="0"/>
                <w:szCs w:val="21"/>
              </w:rPr>
              <w:t>没有</w:t>
            </w:r>
            <w:r w:rsidRPr="00CB19C7">
              <w:rPr>
                <w:rFonts w:hAnsi="宋体"/>
                <w:kern w:val="0"/>
                <w:szCs w:val="21"/>
              </w:rPr>
              <w:t>理解电子相关</w:t>
            </w:r>
            <w:r w:rsidRPr="00CB19C7">
              <w:rPr>
                <w:rFonts w:hAnsi="宋体" w:hint="eastAsia"/>
                <w:kern w:val="0"/>
                <w:szCs w:val="21"/>
              </w:rPr>
              <w:t>及</w:t>
            </w:r>
            <w:r w:rsidRPr="00CB19C7">
              <w:rPr>
                <w:rFonts w:hAnsi="宋体"/>
                <w:kern w:val="0"/>
                <w:szCs w:val="21"/>
              </w:rPr>
              <w:t>组态</w:t>
            </w:r>
            <w:r>
              <w:rPr>
                <w:rFonts w:hAnsi="宋体" w:hint="eastAsia"/>
                <w:kern w:val="0"/>
                <w:szCs w:val="21"/>
              </w:rPr>
              <w:t>及</w:t>
            </w:r>
            <w:r w:rsidRPr="00CB19C7">
              <w:rPr>
                <w:rFonts w:hAnsi="宋体"/>
                <w:kern w:val="0"/>
                <w:szCs w:val="21"/>
              </w:rPr>
              <w:t>原子谱项</w:t>
            </w:r>
            <w:r w:rsidRPr="00CB19C7">
              <w:rPr>
                <w:rFonts w:hAnsi="宋体" w:hint="eastAsia"/>
                <w:kern w:val="0"/>
                <w:szCs w:val="21"/>
              </w:rPr>
              <w:t>的</w:t>
            </w:r>
            <w:r>
              <w:rPr>
                <w:rFonts w:hAnsi="宋体" w:hint="eastAsia"/>
                <w:kern w:val="0"/>
                <w:szCs w:val="21"/>
              </w:rPr>
              <w:t>概</w:t>
            </w:r>
            <w:r>
              <w:rPr>
                <w:rFonts w:hAnsi="宋体" w:hint="eastAsia"/>
                <w:kern w:val="0"/>
                <w:szCs w:val="21"/>
              </w:rPr>
              <w:lastRenderedPageBreak/>
              <w:t>念</w:t>
            </w:r>
          </w:p>
        </w:tc>
      </w:tr>
      <w:tr w:rsidR="00DE7849" w:rsidRPr="007530F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hint="eastAsia"/>
                <w:b/>
                <w:bCs/>
                <w:kern w:val="0"/>
                <w:szCs w:val="21"/>
              </w:rPr>
              <w:lastRenderedPageBreak/>
              <w:t>课程</w:t>
            </w:r>
          </w:p>
          <w:p w:rsidR="00DE7849" w:rsidRPr="007530FB" w:rsidRDefault="00DE7849" w:rsidP="00473D0F">
            <w:pPr>
              <w:spacing w:beforeLines="50" w:afterLines="50"/>
              <w:jc w:val="center"/>
              <w:rPr>
                <w:rFonts w:ascii="宋体" w:eastAsia="宋体" w:hAnsi="宋体"/>
                <w:b/>
                <w:bCs/>
                <w:kern w:val="0"/>
                <w:szCs w:val="21"/>
              </w:rPr>
            </w:pPr>
            <w:r w:rsidRPr="007530FB">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DE7849" w:rsidRPr="00F460B3" w:rsidRDefault="00F460B3" w:rsidP="00473D0F">
            <w:pPr>
              <w:spacing w:beforeLines="50" w:afterLines="50"/>
              <w:rPr>
                <w:rFonts w:ascii="宋体" w:eastAsia="宋体" w:hAnsi="宋体"/>
                <w:szCs w:val="21"/>
              </w:rPr>
            </w:pPr>
            <w:r>
              <w:rPr>
                <w:rFonts w:ascii="宋体" w:eastAsia="宋体" w:hAnsi="宋体"/>
                <w:kern w:val="0"/>
                <w:szCs w:val="21"/>
              </w:rPr>
              <w:t>能深入</w:t>
            </w:r>
            <w:r w:rsidRPr="00F460B3">
              <w:rPr>
                <w:rFonts w:ascii="宋体" w:eastAsia="宋体" w:hAnsi="宋体"/>
                <w:kern w:val="0"/>
                <w:szCs w:val="21"/>
              </w:rPr>
              <w:t>理解变分法及微扰理论</w:t>
            </w:r>
            <w:r w:rsidR="00257C99">
              <w:rPr>
                <w:rFonts w:ascii="宋体" w:eastAsia="宋体" w:hAnsi="宋体" w:hint="eastAsia"/>
                <w:kern w:val="0"/>
                <w:szCs w:val="21"/>
              </w:rPr>
              <w:t>，</w:t>
            </w:r>
            <w:r>
              <w:rPr>
                <w:rFonts w:ascii="宋体" w:eastAsia="宋体" w:hAnsi="宋体" w:hint="eastAsia"/>
                <w:kern w:val="0"/>
                <w:szCs w:val="21"/>
              </w:rPr>
              <w:t>扎实</w:t>
            </w:r>
            <w:r w:rsidRPr="00F460B3">
              <w:rPr>
                <w:rFonts w:ascii="宋体" w:eastAsia="宋体" w:hAnsi="宋体"/>
                <w:kern w:val="0"/>
                <w:szCs w:val="21"/>
              </w:rPr>
              <w:t>掌握自洽场分子轨道法</w:t>
            </w:r>
            <w:r w:rsidR="00257C99">
              <w:rPr>
                <w:rFonts w:ascii="宋体" w:eastAsia="宋体" w:hAnsi="宋体" w:hint="eastAsia"/>
                <w:kern w:val="0"/>
                <w:szCs w:val="21"/>
              </w:rPr>
              <w:t>，</w:t>
            </w:r>
            <w:r>
              <w:rPr>
                <w:rFonts w:ascii="宋体" w:eastAsia="宋体" w:hAnsi="宋体" w:hint="eastAsia"/>
                <w:kern w:val="0"/>
                <w:szCs w:val="21"/>
              </w:rPr>
              <w:t>能深入</w:t>
            </w:r>
            <w:r w:rsidRPr="00F460B3">
              <w:rPr>
                <w:rFonts w:ascii="宋体" w:eastAsia="宋体" w:hAnsi="宋体"/>
                <w:kern w:val="0"/>
                <w:szCs w:val="21"/>
              </w:rPr>
              <w:t>理解量子化学从头算</w:t>
            </w:r>
            <w:r w:rsidRPr="00F460B3">
              <w:rPr>
                <w:rFonts w:ascii="宋体" w:eastAsia="宋体" w:hAnsi="宋体" w:hint="eastAsia"/>
                <w:kern w:val="0"/>
                <w:szCs w:val="21"/>
              </w:rPr>
              <w:t>、各种半经验分子轨道法</w:t>
            </w:r>
            <w:r w:rsidRPr="00F460B3">
              <w:rPr>
                <w:rFonts w:ascii="宋体" w:eastAsia="宋体" w:hAnsi="宋体"/>
                <w:kern w:val="0"/>
                <w:szCs w:val="21"/>
              </w:rPr>
              <w:t>及密度泛函理论等方法</w:t>
            </w:r>
            <w:r w:rsidRPr="00F460B3">
              <w:rPr>
                <w:rFonts w:ascii="宋体" w:eastAsia="宋体" w:hAnsi="宋体" w:hint="eastAsia"/>
                <w:kern w:val="0"/>
                <w:szCs w:val="21"/>
              </w:rPr>
              <w:t>。</w:t>
            </w:r>
          </w:p>
        </w:tc>
        <w:tc>
          <w:tcPr>
            <w:tcW w:w="1984" w:type="dxa"/>
            <w:tcBorders>
              <w:top w:val="single" w:sz="4" w:space="0" w:color="auto"/>
              <w:left w:val="single" w:sz="4" w:space="0" w:color="auto"/>
              <w:bottom w:val="single" w:sz="4" w:space="0" w:color="auto"/>
              <w:right w:val="single" w:sz="4" w:space="0" w:color="auto"/>
            </w:tcBorders>
          </w:tcPr>
          <w:p w:rsidR="00DE7849" w:rsidRPr="007530FB" w:rsidRDefault="00F460B3" w:rsidP="00473D0F">
            <w:pPr>
              <w:spacing w:beforeLines="50" w:afterLines="50"/>
              <w:rPr>
                <w:rFonts w:ascii="宋体" w:eastAsia="宋体" w:hAnsi="宋体"/>
                <w:szCs w:val="21"/>
              </w:rPr>
            </w:pPr>
            <w:r>
              <w:rPr>
                <w:rFonts w:ascii="宋体" w:eastAsia="宋体" w:hAnsi="宋体"/>
                <w:kern w:val="0"/>
                <w:szCs w:val="21"/>
              </w:rPr>
              <w:t>能</w:t>
            </w:r>
            <w:r>
              <w:rPr>
                <w:rFonts w:ascii="宋体" w:eastAsia="宋体" w:hAnsi="宋体" w:hint="eastAsia"/>
                <w:kern w:val="0"/>
                <w:szCs w:val="21"/>
              </w:rPr>
              <w:t>较好</w:t>
            </w:r>
            <w:r w:rsidRPr="00F460B3">
              <w:rPr>
                <w:rFonts w:ascii="宋体" w:eastAsia="宋体" w:hAnsi="宋体"/>
                <w:kern w:val="0"/>
                <w:szCs w:val="21"/>
              </w:rPr>
              <w:t>理解变分法及微扰理论</w:t>
            </w:r>
            <w:r w:rsidR="00257C99">
              <w:rPr>
                <w:rFonts w:ascii="宋体" w:eastAsia="宋体" w:hAnsi="宋体" w:hint="eastAsia"/>
                <w:kern w:val="0"/>
                <w:szCs w:val="21"/>
              </w:rPr>
              <w:t>，</w:t>
            </w:r>
            <w:r w:rsidR="00F43B3C">
              <w:rPr>
                <w:rFonts w:ascii="宋体" w:eastAsia="宋体" w:hAnsi="宋体" w:hint="eastAsia"/>
                <w:kern w:val="0"/>
                <w:szCs w:val="21"/>
              </w:rPr>
              <w:t>较</w:t>
            </w:r>
            <w:r>
              <w:rPr>
                <w:rFonts w:ascii="宋体" w:eastAsia="宋体" w:hAnsi="宋体" w:hint="eastAsia"/>
                <w:kern w:val="0"/>
                <w:szCs w:val="21"/>
              </w:rPr>
              <w:t>扎实</w:t>
            </w:r>
            <w:r w:rsidRPr="00F460B3">
              <w:rPr>
                <w:rFonts w:ascii="宋体" w:eastAsia="宋体" w:hAnsi="宋体"/>
                <w:kern w:val="0"/>
                <w:szCs w:val="21"/>
              </w:rPr>
              <w:t>掌握自洽场分子轨道法</w:t>
            </w:r>
            <w:r w:rsidR="00257C99">
              <w:rPr>
                <w:rFonts w:ascii="宋体" w:eastAsia="宋体" w:hAnsi="宋体" w:hint="eastAsia"/>
                <w:kern w:val="0"/>
                <w:szCs w:val="21"/>
              </w:rPr>
              <w:t>，</w:t>
            </w:r>
            <w:r w:rsidR="00F43B3C">
              <w:rPr>
                <w:rFonts w:ascii="宋体" w:eastAsia="宋体" w:hAnsi="宋体" w:hint="eastAsia"/>
                <w:kern w:val="0"/>
                <w:szCs w:val="21"/>
              </w:rPr>
              <w:t>较</w:t>
            </w:r>
            <w:r>
              <w:rPr>
                <w:rFonts w:ascii="宋体" w:eastAsia="宋体" w:hAnsi="宋体" w:hint="eastAsia"/>
                <w:kern w:val="0"/>
                <w:szCs w:val="21"/>
              </w:rPr>
              <w:t>深入</w:t>
            </w:r>
            <w:r w:rsidRPr="00F460B3">
              <w:rPr>
                <w:rFonts w:ascii="宋体" w:eastAsia="宋体" w:hAnsi="宋体"/>
                <w:kern w:val="0"/>
                <w:szCs w:val="21"/>
              </w:rPr>
              <w:t>理解量子化学从头算</w:t>
            </w:r>
            <w:r w:rsidRPr="00F460B3">
              <w:rPr>
                <w:rFonts w:ascii="宋体" w:eastAsia="宋体" w:hAnsi="宋体" w:hint="eastAsia"/>
                <w:kern w:val="0"/>
                <w:szCs w:val="21"/>
              </w:rPr>
              <w:t>、各种半经验分子轨道法</w:t>
            </w:r>
            <w:r w:rsidRPr="00F460B3">
              <w:rPr>
                <w:rFonts w:ascii="宋体" w:eastAsia="宋体" w:hAnsi="宋体"/>
                <w:kern w:val="0"/>
                <w:szCs w:val="21"/>
              </w:rPr>
              <w:t>及密度泛函理论等方法</w:t>
            </w:r>
            <w:r w:rsidRPr="00F460B3">
              <w:rPr>
                <w:rFonts w:ascii="宋体" w:eastAsia="宋体" w:hAnsi="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tcPr>
          <w:p w:rsidR="00DE7849" w:rsidRPr="007530FB" w:rsidRDefault="00F460B3" w:rsidP="00473D0F">
            <w:pPr>
              <w:spacing w:beforeLines="50" w:afterLines="50"/>
              <w:rPr>
                <w:rFonts w:ascii="宋体" w:eastAsia="宋体" w:hAnsi="宋体"/>
                <w:szCs w:val="21"/>
              </w:rPr>
            </w:pPr>
            <w:r w:rsidRPr="00F460B3">
              <w:rPr>
                <w:rFonts w:ascii="宋体" w:eastAsia="宋体" w:hAnsi="宋体"/>
                <w:kern w:val="0"/>
                <w:szCs w:val="21"/>
              </w:rPr>
              <w:t>理解变分法</w:t>
            </w:r>
            <w:r w:rsidR="00E92BB0">
              <w:rPr>
                <w:rFonts w:ascii="宋体" w:eastAsia="宋体" w:hAnsi="宋体" w:hint="eastAsia"/>
                <w:kern w:val="0"/>
                <w:szCs w:val="21"/>
              </w:rPr>
              <w:t>、</w:t>
            </w:r>
            <w:r w:rsidRPr="00F460B3">
              <w:rPr>
                <w:rFonts w:ascii="宋体" w:eastAsia="宋体" w:hAnsi="宋体"/>
                <w:kern w:val="0"/>
                <w:szCs w:val="21"/>
              </w:rPr>
              <w:t>微扰理论</w:t>
            </w:r>
            <w:r w:rsidR="00E92BB0">
              <w:rPr>
                <w:rFonts w:ascii="宋体" w:eastAsia="宋体" w:hAnsi="宋体" w:hint="eastAsia"/>
                <w:kern w:val="0"/>
                <w:szCs w:val="21"/>
              </w:rPr>
              <w:t>及</w:t>
            </w:r>
            <w:r w:rsidRPr="00F460B3">
              <w:rPr>
                <w:rFonts w:ascii="宋体" w:eastAsia="宋体" w:hAnsi="宋体"/>
                <w:kern w:val="0"/>
                <w:szCs w:val="21"/>
              </w:rPr>
              <w:t>自洽场分子轨道法</w:t>
            </w:r>
            <w:r w:rsidR="00257C99">
              <w:rPr>
                <w:rFonts w:ascii="宋体" w:eastAsia="宋体" w:hAnsi="宋体" w:hint="eastAsia"/>
                <w:kern w:val="0"/>
                <w:szCs w:val="21"/>
              </w:rPr>
              <w:t>，</w:t>
            </w:r>
            <w:r w:rsidR="00E92BB0">
              <w:rPr>
                <w:rFonts w:ascii="宋体" w:eastAsia="宋体" w:hAnsi="宋体" w:hint="eastAsia"/>
                <w:kern w:val="0"/>
                <w:szCs w:val="21"/>
              </w:rPr>
              <w:t>清楚</w:t>
            </w:r>
            <w:r w:rsidRPr="00F460B3">
              <w:rPr>
                <w:rFonts w:ascii="宋体" w:eastAsia="宋体" w:hAnsi="宋体"/>
                <w:kern w:val="0"/>
                <w:szCs w:val="21"/>
              </w:rPr>
              <w:t>量子化学从头算</w:t>
            </w:r>
            <w:r w:rsidRPr="00F460B3">
              <w:rPr>
                <w:rFonts w:ascii="宋体" w:eastAsia="宋体" w:hAnsi="宋体" w:hint="eastAsia"/>
                <w:kern w:val="0"/>
                <w:szCs w:val="21"/>
              </w:rPr>
              <w:t>、各种半经验分子轨道法</w:t>
            </w:r>
            <w:r w:rsidRPr="00F460B3">
              <w:rPr>
                <w:rFonts w:ascii="宋体" w:eastAsia="宋体" w:hAnsi="宋体"/>
                <w:kern w:val="0"/>
                <w:szCs w:val="21"/>
              </w:rPr>
              <w:t>及密度泛函理论等方法</w:t>
            </w:r>
            <w:r w:rsidRPr="00F460B3">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7530FB" w:rsidRDefault="00F460B3" w:rsidP="00473D0F">
            <w:pPr>
              <w:spacing w:beforeLines="50" w:afterLines="50"/>
              <w:rPr>
                <w:rFonts w:ascii="宋体" w:eastAsia="宋体" w:hAnsi="宋体"/>
                <w:szCs w:val="21"/>
              </w:rPr>
            </w:pPr>
            <w:r>
              <w:rPr>
                <w:rFonts w:ascii="宋体" w:eastAsia="宋体" w:hAnsi="宋体" w:hint="eastAsia"/>
                <w:kern w:val="0"/>
                <w:szCs w:val="21"/>
              </w:rPr>
              <w:t>基本</w:t>
            </w:r>
            <w:r w:rsidRPr="00F460B3">
              <w:rPr>
                <w:rFonts w:ascii="宋体" w:eastAsia="宋体" w:hAnsi="宋体"/>
                <w:kern w:val="0"/>
                <w:szCs w:val="21"/>
              </w:rPr>
              <w:t>理解变分法及微扰理论</w:t>
            </w:r>
            <w:r w:rsidR="00257C99">
              <w:rPr>
                <w:rFonts w:ascii="宋体" w:eastAsia="宋体" w:hAnsi="宋体" w:hint="eastAsia"/>
                <w:kern w:val="0"/>
                <w:szCs w:val="21"/>
              </w:rPr>
              <w:t>，</w:t>
            </w:r>
            <w:r>
              <w:rPr>
                <w:rFonts w:ascii="宋体" w:eastAsia="宋体" w:hAnsi="宋体" w:hint="eastAsia"/>
                <w:kern w:val="0"/>
                <w:szCs w:val="21"/>
              </w:rPr>
              <w:t>基本</w:t>
            </w:r>
            <w:r w:rsidRPr="00F460B3">
              <w:rPr>
                <w:rFonts w:ascii="宋体" w:eastAsia="宋体" w:hAnsi="宋体"/>
                <w:kern w:val="0"/>
                <w:szCs w:val="21"/>
              </w:rPr>
              <w:t>掌握自洽场分子轨道法</w:t>
            </w:r>
            <w:r w:rsidR="00257C99">
              <w:rPr>
                <w:rFonts w:ascii="宋体" w:eastAsia="宋体" w:hAnsi="宋体" w:hint="eastAsia"/>
                <w:kern w:val="0"/>
                <w:szCs w:val="21"/>
              </w:rPr>
              <w:t>，</w:t>
            </w:r>
            <w:r>
              <w:rPr>
                <w:rFonts w:ascii="宋体" w:eastAsia="宋体" w:hAnsi="宋体" w:hint="eastAsia"/>
                <w:kern w:val="0"/>
                <w:szCs w:val="21"/>
              </w:rPr>
              <w:t>基本弄懂</w:t>
            </w:r>
            <w:r w:rsidRPr="00F460B3">
              <w:rPr>
                <w:rFonts w:ascii="宋体" w:eastAsia="宋体" w:hAnsi="宋体"/>
                <w:kern w:val="0"/>
                <w:szCs w:val="21"/>
              </w:rPr>
              <w:t>量子化学从头算</w:t>
            </w:r>
            <w:r w:rsidRPr="00F460B3">
              <w:rPr>
                <w:rFonts w:ascii="宋体" w:eastAsia="宋体" w:hAnsi="宋体" w:hint="eastAsia"/>
                <w:kern w:val="0"/>
                <w:szCs w:val="21"/>
              </w:rPr>
              <w:t>、各种半经验分子轨道法</w:t>
            </w:r>
            <w:r w:rsidRPr="00F460B3">
              <w:rPr>
                <w:rFonts w:ascii="宋体" w:eastAsia="宋体" w:hAnsi="宋体"/>
                <w:kern w:val="0"/>
                <w:szCs w:val="21"/>
              </w:rPr>
              <w:t>及密度泛函理论等方法</w:t>
            </w:r>
            <w:r w:rsidRPr="00F460B3">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7530FB" w:rsidRDefault="00F460B3" w:rsidP="00473D0F">
            <w:pPr>
              <w:spacing w:beforeLines="50" w:afterLines="50"/>
              <w:rPr>
                <w:rFonts w:ascii="宋体" w:eastAsia="宋体" w:hAnsi="宋体"/>
                <w:szCs w:val="21"/>
              </w:rPr>
            </w:pPr>
            <w:r>
              <w:rPr>
                <w:rFonts w:ascii="宋体" w:eastAsia="宋体" w:hAnsi="宋体"/>
                <w:kern w:val="0"/>
                <w:szCs w:val="21"/>
              </w:rPr>
              <w:t>不能</w:t>
            </w:r>
            <w:r w:rsidRPr="00F460B3">
              <w:rPr>
                <w:rFonts w:ascii="宋体" w:eastAsia="宋体" w:hAnsi="宋体"/>
                <w:kern w:val="0"/>
                <w:szCs w:val="21"/>
              </w:rPr>
              <w:t>理解变分法及微扰理论</w:t>
            </w:r>
            <w:r w:rsidR="00257C99">
              <w:rPr>
                <w:rFonts w:ascii="宋体" w:eastAsia="宋体" w:hAnsi="宋体" w:hint="eastAsia"/>
                <w:kern w:val="0"/>
                <w:szCs w:val="21"/>
              </w:rPr>
              <w:t>，</w:t>
            </w:r>
            <w:r>
              <w:rPr>
                <w:rFonts w:ascii="宋体" w:eastAsia="宋体" w:hAnsi="宋体" w:hint="eastAsia"/>
                <w:kern w:val="0"/>
                <w:szCs w:val="21"/>
              </w:rPr>
              <w:t>没有</w:t>
            </w:r>
            <w:r w:rsidRPr="00F460B3">
              <w:rPr>
                <w:rFonts w:ascii="宋体" w:eastAsia="宋体" w:hAnsi="宋体"/>
                <w:kern w:val="0"/>
                <w:szCs w:val="21"/>
              </w:rPr>
              <w:t>掌握自洽场分子轨道法</w:t>
            </w:r>
            <w:r w:rsidR="00257C99">
              <w:rPr>
                <w:rFonts w:ascii="宋体" w:eastAsia="宋体" w:hAnsi="宋体" w:hint="eastAsia"/>
                <w:kern w:val="0"/>
                <w:szCs w:val="21"/>
              </w:rPr>
              <w:t>，</w:t>
            </w:r>
            <w:r>
              <w:rPr>
                <w:rFonts w:ascii="宋体" w:eastAsia="宋体" w:hAnsi="宋体" w:hint="eastAsia"/>
                <w:kern w:val="0"/>
                <w:szCs w:val="21"/>
              </w:rPr>
              <w:t>没能</w:t>
            </w:r>
            <w:r w:rsidRPr="00F460B3">
              <w:rPr>
                <w:rFonts w:ascii="宋体" w:eastAsia="宋体" w:hAnsi="宋体"/>
                <w:kern w:val="0"/>
                <w:szCs w:val="21"/>
              </w:rPr>
              <w:t>理解量子化学从头算</w:t>
            </w:r>
            <w:r w:rsidRPr="00F460B3">
              <w:rPr>
                <w:rFonts w:ascii="宋体" w:eastAsia="宋体" w:hAnsi="宋体" w:hint="eastAsia"/>
                <w:kern w:val="0"/>
                <w:szCs w:val="21"/>
              </w:rPr>
              <w:t>、各种半经验分子轨道法</w:t>
            </w:r>
            <w:r w:rsidRPr="00F460B3">
              <w:rPr>
                <w:rFonts w:ascii="宋体" w:eastAsia="宋体" w:hAnsi="宋体"/>
                <w:kern w:val="0"/>
                <w:szCs w:val="21"/>
              </w:rPr>
              <w:t>及密度泛函理论等方法</w:t>
            </w:r>
            <w:r w:rsidRPr="00F460B3">
              <w:rPr>
                <w:rFonts w:ascii="宋体" w:eastAsia="宋体" w:hAnsi="宋体" w:hint="eastAsia"/>
                <w:kern w:val="0"/>
                <w:szCs w:val="21"/>
              </w:rPr>
              <w:t>。</w:t>
            </w:r>
          </w:p>
        </w:tc>
      </w:tr>
      <w:tr w:rsidR="00DE7849" w:rsidRPr="007530F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D3F04" w:rsidRPr="007530FB" w:rsidRDefault="002D3F04" w:rsidP="00473D0F">
            <w:pPr>
              <w:spacing w:beforeLines="50" w:afterLines="50"/>
              <w:jc w:val="center"/>
              <w:rPr>
                <w:rFonts w:ascii="宋体" w:eastAsia="宋体" w:hAnsi="宋体"/>
                <w:b/>
                <w:bCs/>
                <w:kern w:val="0"/>
                <w:szCs w:val="21"/>
              </w:rPr>
            </w:pPr>
            <w:r w:rsidRPr="007530FB">
              <w:rPr>
                <w:rFonts w:ascii="宋体" w:eastAsia="宋体" w:hAnsi="宋体" w:hint="eastAsia"/>
                <w:b/>
                <w:bCs/>
                <w:kern w:val="0"/>
                <w:szCs w:val="21"/>
              </w:rPr>
              <w:t>课程</w:t>
            </w:r>
          </w:p>
          <w:p w:rsidR="00DE7849" w:rsidRPr="007530FB" w:rsidRDefault="002D3F04" w:rsidP="00473D0F">
            <w:pPr>
              <w:spacing w:beforeLines="50" w:afterLines="50"/>
              <w:jc w:val="center"/>
              <w:rPr>
                <w:rFonts w:ascii="宋体" w:eastAsia="宋体" w:hAnsi="宋体"/>
                <w:bCs/>
                <w:kern w:val="0"/>
                <w:szCs w:val="21"/>
              </w:rPr>
            </w:pPr>
            <w:r w:rsidRPr="007530FB">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DE7849" w:rsidRPr="00B450BB" w:rsidRDefault="005E29BA" w:rsidP="00473D0F">
            <w:pPr>
              <w:pStyle w:val="a3"/>
              <w:spacing w:beforeLines="50" w:afterLines="50"/>
              <w:rPr>
                <w:rFonts w:hAnsi="宋体"/>
                <w:szCs w:val="21"/>
              </w:rPr>
            </w:pPr>
            <w:r w:rsidRPr="00B450BB">
              <w:rPr>
                <w:rFonts w:hAnsi="宋体" w:hint="eastAsia"/>
                <w:kern w:val="0"/>
                <w:szCs w:val="21"/>
              </w:rPr>
              <w:t>扎实</w:t>
            </w:r>
            <w:r w:rsidR="00F43B3C" w:rsidRPr="00B450BB">
              <w:rPr>
                <w:rFonts w:hAnsi="宋体"/>
                <w:kern w:val="0"/>
                <w:szCs w:val="21"/>
              </w:rPr>
              <w:t>掌握大型量子化学计算程序</w:t>
            </w:r>
            <w:r w:rsidR="00F43B3C" w:rsidRPr="00B450BB">
              <w:rPr>
                <w:rFonts w:hAnsi="宋体" w:hint="eastAsia"/>
                <w:kern w:val="0"/>
                <w:szCs w:val="21"/>
              </w:rPr>
              <w:t>及配套程序</w:t>
            </w:r>
            <w:r w:rsidR="00F43B3C" w:rsidRPr="00B450BB">
              <w:rPr>
                <w:rFonts w:hAnsi="宋体"/>
                <w:kern w:val="0"/>
                <w:szCs w:val="21"/>
              </w:rPr>
              <w:t>的使用</w:t>
            </w:r>
            <w:r w:rsidR="00257C99">
              <w:rPr>
                <w:rFonts w:hAnsi="宋体" w:hint="eastAsia"/>
                <w:kern w:val="0"/>
                <w:szCs w:val="21"/>
              </w:rPr>
              <w:t>，</w:t>
            </w:r>
            <w:r w:rsidR="00F43B3C" w:rsidRPr="00B450BB">
              <w:rPr>
                <w:rFonts w:hAnsi="宋体" w:cs="宋体" w:hint="eastAsia"/>
                <w:szCs w:val="21"/>
              </w:rPr>
              <w:t>能够针对目标分子体系及</w:t>
            </w:r>
            <w:r w:rsidRPr="00B450BB">
              <w:rPr>
                <w:rFonts w:hAnsi="宋体" w:cs="宋体" w:hint="eastAsia"/>
                <w:szCs w:val="21"/>
              </w:rPr>
              <w:t>研究问题</w:t>
            </w:r>
            <w:r w:rsidR="00F43B3C" w:rsidRPr="00B450BB">
              <w:rPr>
                <w:rFonts w:hAnsi="宋体" w:cs="宋体" w:hint="eastAsia"/>
                <w:szCs w:val="21"/>
              </w:rPr>
              <w:t>，</w:t>
            </w:r>
            <w:r w:rsidRPr="00B450BB">
              <w:rPr>
                <w:rFonts w:hAnsi="宋体" w:cs="宋体" w:hint="eastAsia"/>
                <w:szCs w:val="21"/>
              </w:rPr>
              <w:t>正确</w:t>
            </w:r>
            <w:r w:rsidR="00F43B3C" w:rsidRPr="00B450BB">
              <w:rPr>
                <w:rFonts w:hAnsi="宋体" w:cs="宋体" w:hint="eastAsia"/>
                <w:szCs w:val="21"/>
              </w:rPr>
              <w:t>选用合理的量子化学的研究方法，实现有效的电子结构性质分析。</w:t>
            </w:r>
          </w:p>
        </w:tc>
        <w:tc>
          <w:tcPr>
            <w:tcW w:w="1984" w:type="dxa"/>
            <w:tcBorders>
              <w:top w:val="single" w:sz="4" w:space="0" w:color="auto"/>
              <w:left w:val="single" w:sz="4" w:space="0" w:color="auto"/>
              <w:bottom w:val="single" w:sz="4" w:space="0" w:color="auto"/>
              <w:right w:val="single" w:sz="4" w:space="0" w:color="auto"/>
            </w:tcBorders>
          </w:tcPr>
          <w:p w:rsidR="00DE7849" w:rsidRPr="00B450BB" w:rsidRDefault="00F43B3C" w:rsidP="00473D0F">
            <w:pPr>
              <w:spacing w:beforeLines="50" w:afterLines="50"/>
              <w:rPr>
                <w:rFonts w:ascii="宋体" w:eastAsia="宋体" w:hAnsi="宋体"/>
                <w:szCs w:val="21"/>
              </w:rPr>
            </w:pPr>
            <w:r w:rsidRPr="00B450BB">
              <w:rPr>
                <w:rFonts w:ascii="宋体" w:eastAsia="宋体" w:hAnsi="宋体"/>
                <w:kern w:val="0"/>
                <w:szCs w:val="21"/>
              </w:rPr>
              <w:t>熟练掌握大型量子化学计算程序</w:t>
            </w:r>
            <w:r w:rsidRPr="00B450BB">
              <w:rPr>
                <w:rFonts w:ascii="宋体" w:eastAsia="宋体" w:hAnsi="宋体" w:hint="eastAsia"/>
                <w:kern w:val="0"/>
                <w:szCs w:val="21"/>
              </w:rPr>
              <w:t>及配套程序</w:t>
            </w:r>
            <w:r w:rsidRPr="00B450BB">
              <w:rPr>
                <w:rFonts w:ascii="宋体" w:eastAsia="宋体" w:hAnsi="宋体"/>
                <w:kern w:val="0"/>
                <w:szCs w:val="21"/>
              </w:rPr>
              <w:t>的使用</w:t>
            </w:r>
            <w:r w:rsidR="00257C99">
              <w:rPr>
                <w:rFonts w:ascii="宋体" w:eastAsia="宋体" w:hAnsi="宋体" w:hint="eastAsia"/>
                <w:kern w:val="0"/>
                <w:szCs w:val="21"/>
              </w:rPr>
              <w:t>，</w:t>
            </w:r>
            <w:r w:rsidRPr="00B450BB">
              <w:rPr>
                <w:rFonts w:ascii="宋体" w:eastAsia="宋体" w:hAnsi="宋体" w:cs="宋体" w:hint="eastAsia"/>
                <w:szCs w:val="21"/>
              </w:rPr>
              <w:t>能够针对目标分子体系</w:t>
            </w:r>
            <w:r w:rsidR="005E29BA" w:rsidRPr="00B450BB">
              <w:rPr>
                <w:rFonts w:ascii="宋体" w:eastAsia="宋体" w:hAnsi="宋体" w:cs="宋体" w:hint="eastAsia"/>
                <w:szCs w:val="21"/>
              </w:rPr>
              <w:t>及研究问题</w:t>
            </w:r>
            <w:r w:rsidRPr="00B450BB">
              <w:rPr>
                <w:rFonts w:ascii="宋体" w:eastAsia="宋体" w:hAnsi="宋体" w:cs="宋体" w:hint="eastAsia"/>
                <w:szCs w:val="21"/>
              </w:rPr>
              <w:t>，选用</w:t>
            </w:r>
            <w:r w:rsidR="00B450BB">
              <w:rPr>
                <w:rFonts w:ascii="宋体" w:eastAsia="宋体" w:hAnsi="宋体" w:cs="宋体" w:hint="eastAsia"/>
                <w:szCs w:val="21"/>
              </w:rPr>
              <w:t>较为</w:t>
            </w:r>
            <w:r w:rsidRPr="00B450BB">
              <w:rPr>
                <w:rFonts w:ascii="宋体" w:eastAsia="宋体" w:hAnsi="宋体" w:cs="宋体" w:hint="eastAsia"/>
                <w:szCs w:val="21"/>
              </w:rPr>
              <w:t>合理的量子化学的研究方法，实现有效的电子结构性质分析。</w:t>
            </w:r>
          </w:p>
        </w:tc>
        <w:tc>
          <w:tcPr>
            <w:tcW w:w="1843" w:type="dxa"/>
            <w:tcBorders>
              <w:top w:val="single" w:sz="4" w:space="0" w:color="auto"/>
              <w:left w:val="single" w:sz="4" w:space="0" w:color="auto"/>
              <w:bottom w:val="single" w:sz="4" w:space="0" w:color="auto"/>
              <w:right w:val="single" w:sz="4" w:space="0" w:color="auto"/>
            </w:tcBorders>
          </w:tcPr>
          <w:p w:rsidR="00DE7849" w:rsidRPr="00B450BB" w:rsidRDefault="009E5EA0" w:rsidP="00473D0F">
            <w:pPr>
              <w:spacing w:beforeLines="50" w:afterLines="50"/>
              <w:rPr>
                <w:rFonts w:ascii="宋体" w:eastAsia="宋体" w:hAnsi="宋体"/>
                <w:szCs w:val="21"/>
              </w:rPr>
            </w:pPr>
            <w:r>
              <w:rPr>
                <w:rFonts w:ascii="宋体" w:eastAsia="宋体" w:hAnsi="宋体" w:hint="eastAsia"/>
                <w:kern w:val="0"/>
                <w:szCs w:val="21"/>
              </w:rPr>
              <w:t>清楚</w:t>
            </w:r>
            <w:r w:rsidR="00F43B3C" w:rsidRPr="00B450BB">
              <w:rPr>
                <w:rFonts w:ascii="宋体" w:eastAsia="宋体" w:hAnsi="宋体"/>
                <w:kern w:val="0"/>
                <w:szCs w:val="21"/>
              </w:rPr>
              <w:t>大型量子化学计算程序</w:t>
            </w:r>
            <w:r w:rsidR="00F43B3C" w:rsidRPr="00B450BB">
              <w:rPr>
                <w:rFonts w:ascii="宋体" w:eastAsia="宋体" w:hAnsi="宋体" w:hint="eastAsia"/>
                <w:kern w:val="0"/>
                <w:szCs w:val="21"/>
              </w:rPr>
              <w:t>及配套程序</w:t>
            </w:r>
            <w:r w:rsidR="00F43B3C" w:rsidRPr="00B450BB">
              <w:rPr>
                <w:rFonts w:ascii="宋体" w:eastAsia="宋体" w:hAnsi="宋体"/>
                <w:kern w:val="0"/>
                <w:szCs w:val="21"/>
              </w:rPr>
              <w:t>的使用</w:t>
            </w:r>
            <w:r w:rsidR="00257C99">
              <w:rPr>
                <w:rFonts w:ascii="宋体" w:eastAsia="宋体" w:hAnsi="宋体" w:hint="eastAsia"/>
                <w:kern w:val="0"/>
                <w:szCs w:val="21"/>
              </w:rPr>
              <w:t>，</w:t>
            </w:r>
            <w:r w:rsidR="00F43B3C" w:rsidRPr="00B450BB">
              <w:rPr>
                <w:rFonts w:ascii="宋体" w:eastAsia="宋体" w:hAnsi="宋体" w:cs="宋体" w:hint="eastAsia"/>
                <w:szCs w:val="21"/>
              </w:rPr>
              <w:t>能够针对目标分子体系</w:t>
            </w:r>
            <w:r w:rsidR="005E29BA" w:rsidRPr="00B450BB">
              <w:rPr>
                <w:rFonts w:ascii="宋体" w:eastAsia="宋体" w:hAnsi="宋体" w:cs="宋体" w:hint="eastAsia"/>
                <w:szCs w:val="21"/>
              </w:rPr>
              <w:t>及研究问题</w:t>
            </w:r>
            <w:r w:rsidR="00F43B3C" w:rsidRPr="00B450BB">
              <w:rPr>
                <w:rFonts w:ascii="宋体" w:eastAsia="宋体" w:hAnsi="宋体" w:cs="宋体" w:hint="eastAsia"/>
                <w:szCs w:val="21"/>
              </w:rPr>
              <w:t>，选用</w:t>
            </w:r>
            <w:r>
              <w:rPr>
                <w:rFonts w:ascii="宋体" w:eastAsia="宋体" w:hAnsi="宋体" w:cs="宋体" w:hint="eastAsia"/>
                <w:szCs w:val="21"/>
              </w:rPr>
              <w:t>可行</w:t>
            </w:r>
            <w:r w:rsidR="00F43B3C" w:rsidRPr="00B450BB">
              <w:rPr>
                <w:rFonts w:ascii="宋体" w:eastAsia="宋体" w:hAnsi="宋体" w:cs="宋体" w:hint="eastAsia"/>
                <w:szCs w:val="21"/>
              </w:rPr>
              <w:t>的量子化学的研究方法，</w:t>
            </w:r>
            <w:r w:rsidR="00B450BB">
              <w:rPr>
                <w:rFonts w:ascii="宋体" w:eastAsia="宋体" w:hAnsi="宋体" w:cs="宋体" w:hint="eastAsia"/>
                <w:szCs w:val="21"/>
              </w:rPr>
              <w:t>开展相应的研究</w:t>
            </w:r>
            <w:r w:rsidR="00B450BB" w:rsidRPr="00B450BB">
              <w:rPr>
                <w:rFonts w:ascii="宋体" w:eastAsia="宋体" w:hAnsi="宋体" w:cs="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B450BB" w:rsidRDefault="00B450BB" w:rsidP="00473D0F">
            <w:pPr>
              <w:spacing w:beforeLines="50" w:afterLines="50"/>
              <w:rPr>
                <w:rFonts w:ascii="宋体" w:eastAsia="宋体" w:hAnsi="宋体"/>
                <w:szCs w:val="21"/>
              </w:rPr>
            </w:pPr>
            <w:r>
              <w:rPr>
                <w:rFonts w:ascii="宋体" w:eastAsia="宋体" w:hAnsi="宋体" w:hint="eastAsia"/>
                <w:kern w:val="0"/>
                <w:szCs w:val="21"/>
              </w:rPr>
              <w:t>基本</w:t>
            </w:r>
            <w:r w:rsidR="00F43B3C" w:rsidRPr="00B450BB">
              <w:rPr>
                <w:rFonts w:ascii="宋体" w:eastAsia="宋体" w:hAnsi="宋体"/>
                <w:kern w:val="0"/>
                <w:szCs w:val="21"/>
              </w:rPr>
              <w:t>掌握大型量子化学计算程序</w:t>
            </w:r>
            <w:r w:rsidR="00F43B3C" w:rsidRPr="00B450BB">
              <w:rPr>
                <w:rFonts w:ascii="宋体" w:eastAsia="宋体" w:hAnsi="宋体" w:hint="eastAsia"/>
                <w:kern w:val="0"/>
                <w:szCs w:val="21"/>
              </w:rPr>
              <w:t>及配套程序</w:t>
            </w:r>
            <w:r w:rsidR="00F43B3C" w:rsidRPr="00B450BB">
              <w:rPr>
                <w:rFonts w:ascii="宋体" w:eastAsia="宋体" w:hAnsi="宋体"/>
                <w:kern w:val="0"/>
                <w:szCs w:val="21"/>
              </w:rPr>
              <w:t>的使用</w:t>
            </w:r>
            <w:r w:rsidR="00257C99">
              <w:rPr>
                <w:rFonts w:ascii="宋体" w:eastAsia="宋体" w:hAnsi="宋体" w:hint="eastAsia"/>
                <w:kern w:val="0"/>
                <w:szCs w:val="21"/>
              </w:rPr>
              <w:t>，</w:t>
            </w:r>
            <w:r w:rsidR="00F43B3C" w:rsidRPr="00B450BB">
              <w:rPr>
                <w:rFonts w:ascii="宋体" w:eastAsia="宋体" w:hAnsi="宋体" w:cs="宋体" w:hint="eastAsia"/>
                <w:szCs w:val="21"/>
              </w:rPr>
              <w:t>能够针对目标分子体系</w:t>
            </w:r>
            <w:r w:rsidR="005E29BA" w:rsidRPr="00B450BB">
              <w:rPr>
                <w:rFonts w:ascii="宋体" w:eastAsia="宋体" w:hAnsi="宋体" w:cs="宋体" w:hint="eastAsia"/>
                <w:szCs w:val="21"/>
              </w:rPr>
              <w:t>及研究问题</w:t>
            </w:r>
            <w:r w:rsidR="00F43B3C" w:rsidRPr="00B450BB">
              <w:rPr>
                <w:rFonts w:ascii="宋体" w:eastAsia="宋体" w:hAnsi="宋体" w:cs="宋体" w:hint="eastAsia"/>
                <w:szCs w:val="21"/>
              </w:rPr>
              <w:t>，选用</w:t>
            </w:r>
            <w:r>
              <w:rPr>
                <w:rFonts w:ascii="宋体" w:eastAsia="宋体" w:hAnsi="宋体" w:cs="宋体" w:hint="eastAsia"/>
                <w:szCs w:val="21"/>
              </w:rPr>
              <w:t>基本</w:t>
            </w:r>
            <w:r w:rsidR="00F43B3C" w:rsidRPr="00B450BB">
              <w:rPr>
                <w:rFonts w:ascii="宋体" w:eastAsia="宋体" w:hAnsi="宋体" w:cs="宋体" w:hint="eastAsia"/>
                <w:szCs w:val="21"/>
              </w:rPr>
              <w:t>合理的量子化学的研究方法，</w:t>
            </w:r>
            <w:r>
              <w:rPr>
                <w:rFonts w:ascii="宋体" w:eastAsia="宋体" w:hAnsi="宋体" w:cs="宋体" w:hint="eastAsia"/>
                <w:szCs w:val="21"/>
              </w:rPr>
              <w:t>开展相应的研究</w:t>
            </w:r>
            <w:r w:rsidR="00F43B3C" w:rsidRPr="00B450BB">
              <w:rPr>
                <w:rFonts w:ascii="宋体" w:eastAsia="宋体" w:hAnsi="宋体" w:cs="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B450BB" w:rsidRDefault="00B450BB" w:rsidP="00473D0F">
            <w:pPr>
              <w:spacing w:beforeLines="50" w:afterLines="50"/>
              <w:rPr>
                <w:rFonts w:ascii="宋体" w:eastAsia="宋体" w:hAnsi="宋体"/>
                <w:szCs w:val="21"/>
              </w:rPr>
            </w:pPr>
            <w:r>
              <w:rPr>
                <w:rFonts w:ascii="宋体" w:eastAsia="宋体" w:hAnsi="宋体" w:hint="eastAsia"/>
                <w:kern w:val="0"/>
                <w:szCs w:val="21"/>
              </w:rPr>
              <w:t>没有</w:t>
            </w:r>
            <w:r w:rsidR="00F43B3C" w:rsidRPr="00B450BB">
              <w:rPr>
                <w:rFonts w:ascii="宋体" w:eastAsia="宋体" w:hAnsi="宋体"/>
                <w:kern w:val="0"/>
                <w:szCs w:val="21"/>
              </w:rPr>
              <w:t>掌握大型量子化学计算程序</w:t>
            </w:r>
            <w:r w:rsidR="00F43B3C" w:rsidRPr="00B450BB">
              <w:rPr>
                <w:rFonts w:ascii="宋体" w:eastAsia="宋体" w:hAnsi="宋体" w:hint="eastAsia"/>
                <w:kern w:val="0"/>
                <w:szCs w:val="21"/>
              </w:rPr>
              <w:t>及配套程序</w:t>
            </w:r>
            <w:r w:rsidR="00F43B3C" w:rsidRPr="00B450BB">
              <w:rPr>
                <w:rFonts w:ascii="宋体" w:eastAsia="宋体" w:hAnsi="宋体"/>
                <w:kern w:val="0"/>
                <w:szCs w:val="21"/>
              </w:rPr>
              <w:t>的使用</w:t>
            </w:r>
            <w:r w:rsidR="00257C99">
              <w:rPr>
                <w:rFonts w:ascii="宋体" w:eastAsia="宋体" w:hAnsi="宋体" w:hint="eastAsia"/>
                <w:kern w:val="0"/>
                <w:szCs w:val="21"/>
              </w:rPr>
              <w:t>，</w:t>
            </w:r>
            <w:r>
              <w:rPr>
                <w:rFonts w:ascii="宋体" w:eastAsia="宋体" w:hAnsi="宋体"/>
                <w:kern w:val="0"/>
                <w:szCs w:val="21"/>
              </w:rPr>
              <w:t>不能</w:t>
            </w:r>
            <w:r w:rsidR="00F43B3C" w:rsidRPr="00B450BB">
              <w:rPr>
                <w:rFonts w:ascii="宋体" w:eastAsia="宋体" w:hAnsi="宋体" w:cs="宋体" w:hint="eastAsia"/>
                <w:szCs w:val="21"/>
              </w:rPr>
              <w:t>针对目标分子体系</w:t>
            </w:r>
            <w:r w:rsidR="005E29BA" w:rsidRPr="00B450BB">
              <w:rPr>
                <w:rFonts w:ascii="宋体" w:eastAsia="宋体" w:hAnsi="宋体" w:cs="宋体" w:hint="eastAsia"/>
                <w:szCs w:val="21"/>
              </w:rPr>
              <w:t>及研究问题</w:t>
            </w:r>
            <w:r w:rsidR="00F43B3C" w:rsidRPr="00B450BB">
              <w:rPr>
                <w:rFonts w:ascii="宋体" w:eastAsia="宋体" w:hAnsi="宋体" w:cs="宋体" w:hint="eastAsia"/>
                <w:szCs w:val="21"/>
              </w:rPr>
              <w:t>选用合理的量子化学的研究方法。</w:t>
            </w:r>
          </w:p>
        </w:tc>
      </w:tr>
    </w:tbl>
    <w:p w:rsidR="00F56396" w:rsidRPr="00E92BB0" w:rsidRDefault="00F56396" w:rsidP="008C6DB1">
      <w:pPr>
        <w:pStyle w:val="a3"/>
        <w:spacing w:beforeLines="50" w:afterLines="50"/>
        <w:ind w:firstLineChars="200" w:firstLine="420"/>
        <w:rPr>
          <w:rFonts w:hAnsi="宋体"/>
        </w:rPr>
      </w:pPr>
    </w:p>
    <w:sectPr w:rsidR="00F56396" w:rsidRPr="00E92BB0" w:rsidSect="003B1B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FF" w:rsidRDefault="00F83AFF" w:rsidP="00AA630A">
      <w:r>
        <w:separator/>
      </w:r>
    </w:p>
  </w:endnote>
  <w:endnote w:type="continuationSeparator" w:id="0">
    <w:p w:rsidR="00F83AFF" w:rsidRDefault="00F83AFF"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FF" w:rsidRDefault="00F83AFF" w:rsidP="00AA630A">
      <w:r>
        <w:separator/>
      </w:r>
    </w:p>
  </w:footnote>
  <w:footnote w:type="continuationSeparator" w:id="0">
    <w:p w:rsidR="00F83AFF" w:rsidRDefault="00F83AFF"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15626"/>
    <w:rsid w:val="000176A3"/>
    <w:rsid w:val="00022CBB"/>
    <w:rsid w:val="00025077"/>
    <w:rsid w:val="00034475"/>
    <w:rsid w:val="00036911"/>
    <w:rsid w:val="00036A39"/>
    <w:rsid w:val="00071D8F"/>
    <w:rsid w:val="00077A5F"/>
    <w:rsid w:val="000A21C3"/>
    <w:rsid w:val="000E5079"/>
    <w:rsid w:val="000F054A"/>
    <w:rsid w:val="000F3016"/>
    <w:rsid w:val="0010386D"/>
    <w:rsid w:val="00147F98"/>
    <w:rsid w:val="0017143C"/>
    <w:rsid w:val="00194258"/>
    <w:rsid w:val="001A44FE"/>
    <w:rsid w:val="001D5F62"/>
    <w:rsid w:val="001E5724"/>
    <w:rsid w:val="00222DCB"/>
    <w:rsid w:val="00242673"/>
    <w:rsid w:val="00257374"/>
    <w:rsid w:val="00257C99"/>
    <w:rsid w:val="00282B7D"/>
    <w:rsid w:val="00285327"/>
    <w:rsid w:val="002A647C"/>
    <w:rsid w:val="002A7568"/>
    <w:rsid w:val="002B65B6"/>
    <w:rsid w:val="002C461B"/>
    <w:rsid w:val="002D3F04"/>
    <w:rsid w:val="002E46A7"/>
    <w:rsid w:val="00300FD8"/>
    <w:rsid w:val="00313A87"/>
    <w:rsid w:val="00322986"/>
    <w:rsid w:val="0034254B"/>
    <w:rsid w:val="0035131C"/>
    <w:rsid w:val="00352829"/>
    <w:rsid w:val="0036123A"/>
    <w:rsid w:val="003648EE"/>
    <w:rsid w:val="0036579F"/>
    <w:rsid w:val="0038665C"/>
    <w:rsid w:val="0039527D"/>
    <w:rsid w:val="003A2759"/>
    <w:rsid w:val="003B1BDA"/>
    <w:rsid w:val="003B6EE4"/>
    <w:rsid w:val="003D285F"/>
    <w:rsid w:val="003E55D4"/>
    <w:rsid w:val="004070CF"/>
    <w:rsid w:val="00422215"/>
    <w:rsid w:val="00443534"/>
    <w:rsid w:val="00444DF8"/>
    <w:rsid w:val="00446C97"/>
    <w:rsid w:val="00451A38"/>
    <w:rsid w:val="004532D4"/>
    <w:rsid w:val="00462FEE"/>
    <w:rsid w:val="004706E0"/>
    <w:rsid w:val="00473D0F"/>
    <w:rsid w:val="004768F5"/>
    <w:rsid w:val="00495F43"/>
    <w:rsid w:val="004A0ED2"/>
    <w:rsid w:val="004A39DE"/>
    <w:rsid w:val="004C1096"/>
    <w:rsid w:val="004D2331"/>
    <w:rsid w:val="004F5D5B"/>
    <w:rsid w:val="00500832"/>
    <w:rsid w:val="00513AD9"/>
    <w:rsid w:val="005507C4"/>
    <w:rsid w:val="00575D0B"/>
    <w:rsid w:val="005A0378"/>
    <w:rsid w:val="005B3F87"/>
    <w:rsid w:val="005E29BA"/>
    <w:rsid w:val="005E3E19"/>
    <w:rsid w:val="00616F94"/>
    <w:rsid w:val="0062467B"/>
    <w:rsid w:val="00641509"/>
    <w:rsid w:val="00655244"/>
    <w:rsid w:val="00665621"/>
    <w:rsid w:val="00666990"/>
    <w:rsid w:val="006975C5"/>
    <w:rsid w:val="006A04C8"/>
    <w:rsid w:val="006A3571"/>
    <w:rsid w:val="006C4A9B"/>
    <w:rsid w:val="006E4F82"/>
    <w:rsid w:val="006E58ED"/>
    <w:rsid w:val="006F64C9"/>
    <w:rsid w:val="007058FA"/>
    <w:rsid w:val="00717533"/>
    <w:rsid w:val="00742F67"/>
    <w:rsid w:val="007530FB"/>
    <w:rsid w:val="007639A2"/>
    <w:rsid w:val="00786A70"/>
    <w:rsid w:val="007903B2"/>
    <w:rsid w:val="007920AA"/>
    <w:rsid w:val="00794285"/>
    <w:rsid w:val="00796049"/>
    <w:rsid w:val="007C362F"/>
    <w:rsid w:val="007C379D"/>
    <w:rsid w:val="007C62ED"/>
    <w:rsid w:val="007E39E3"/>
    <w:rsid w:val="007E702F"/>
    <w:rsid w:val="008128AD"/>
    <w:rsid w:val="008424C8"/>
    <w:rsid w:val="00842753"/>
    <w:rsid w:val="008532CA"/>
    <w:rsid w:val="008560E2"/>
    <w:rsid w:val="00856935"/>
    <w:rsid w:val="00865985"/>
    <w:rsid w:val="00882585"/>
    <w:rsid w:val="00885F0E"/>
    <w:rsid w:val="00886EBF"/>
    <w:rsid w:val="008C6DB1"/>
    <w:rsid w:val="008D4784"/>
    <w:rsid w:val="008E7F3B"/>
    <w:rsid w:val="008F0DB3"/>
    <w:rsid w:val="008F59D7"/>
    <w:rsid w:val="0090063B"/>
    <w:rsid w:val="00905526"/>
    <w:rsid w:val="00906655"/>
    <w:rsid w:val="009371CE"/>
    <w:rsid w:val="00960993"/>
    <w:rsid w:val="0097297E"/>
    <w:rsid w:val="00983441"/>
    <w:rsid w:val="009922D5"/>
    <w:rsid w:val="009B7CFE"/>
    <w:rsid w:val="009C330D"/>
    <w:rsid w:val="009C38FF"/>
    <w:rsid w:val="009C54EA"/>
    <w:rsid w:val="009D1C81"/>
    <w:rsid w:val="009D4DD5"/>
    <w:rsid w:val="009E1144"/>
    <w:rsid w:val="009E5EA0"/>
    <w:rsid w:val="009F263A"/>
    <w:rsid w:val="00A00E70"/>
    <w:rsid w:val="00A03BBD"/>
    <w:rsid w:val="00A12D44"/>
    <w:rsid w:val="00A14D05"/>
    <w:rsid w:val="00A36A99"/>
    <w:rsid w:val="00A61EFD"/>
    <w:rsid w:val="00A7034A"/>
    <w:rsid w:val="00A81230"/>
    <w:rsid w:val="00AA4570"/>
    <w:rsid w:val="00AA630A"/>
    <w:rsid w:val="00AC2D97"/>
    <w:rsid w:val="00AE17AF"/>
    <w:rsid w:val="00AE3D1A"/>
    <w:rsid w:val="00AE77A0"/>
    <w:rsid w:val="00B03909"/>
    <w:rsid w:val="00B04367"/>
    <w:rsid w:val="00B2751C"/>
    <w:rsid w:val="00B40ECD"/>
    <w:rsid w:val="00B450BB"/>
    <w:rsid w:val="00B6772B"/>
    <w:rsid w:val="00B94D99"/>
    <w:rsid w:val="00BA129B"/>
    <w:rsid w:val="00BA23F0"/>
    <w:rsid w:val="00BA3432"/>
    <w:rsid w:val="00BC00AF"/>
    <w:rsid w:val="00BF7DAF"/>
    <w:rsid w:val="00C00798"/>
    <w:rsid w:val="00C07D81"/>
    <w:rsid w:val="00C10747"/>
    <w:rsid w:val="00C30AC1"/>
    <w:rsid w:val="00C40A67"/>
    <w:rsid w:val="00C44C5F"/>
    <w:rsid w:val="00C54636"/>
    <w:rsid w:val="00C71B4E"/>
    <w:rsid w:val="00C76869"/>
    <w:rsid w:val="00C90C7E"/>
    <w:rsid w:val="00C94C01"/>
    <w:rsid w:val="00CA46EE"/>
    <w:rsid w:val="00CA53B2"/>
    <w:rsid w:val="00CB19C7"/>
    <w:rsid w:val="00CB46FA"/>
    <w:rsid w:val="00CB47CA"/>
    <w:rsid w:val="00CE10AF"/>
    <w:rsid w:val="00D02F99"/>
    <w:rsid w:val="00D04967"/>
    <w:rsid w:val="00D10EEB"/>
    <w:rsid w:val="00D13271"/>
    <w:rsid w:val="00D143A0"/>
    <w:rsid w:val="00D14471"/>
    <w:rsid w:val="00D312C8"/>
    <w:rsid w:val="00D417A1"/>
    <w:rsid w:val="00D47564"/>
    <w:rsid w:val="00D504B7"/>
    <w:rsid w:val="00D715F7"/>
    <w:rsid w:val="00DA3851"/>
    <w:rsid w:val="00DD7B5F"/>
    <w:rsid w:val="00DE7849"/>
    <w:rsid w:val="00DF2D18"/>
    <w:rsid w:val="00E0272B"/>
    <w:rsid w:val="00E05E8B"/>
    <w:rsid w:val="00E366AB"/>
    <w:rsid w:val="00E44B40"/>
    <w:rsid w:val="00E5078B"/>
    <w:rsid w:val="00E76E34"/>
    <w:rsid w:val="00E80B17"/>
    <w:rsid w:val="00E8657A"/>
    <w:rsid w:val="00E92BB0"/>
    <w:rsid w:val="00E94905"/>
    <w:rsid w:val="00EA60DB"/>
    <w:rsid w:val="00EA72CE"/>
    <w:rsid w:val="00EB314E"/>
    <w:rsid w:val="00EC748D"/>
    <w:rsid w:val="00ED7F81"/>
    <w:rsid w:val="00EF1CB7"/>
    <w:rsid w:val="00F13940"/>
    <w:rsid w:val="00F145AD"/>
    <w:rsid w:val="00F23DA8"/>
    <w:rsid w:val="00F43B3C"/>
    <w:rsid w:val="00F460B3"/>
    <w:rsid w:val="00F46DBB"/>
    <w:rsid w:val="00F56396"/>
    <w:rsid w:val="00F604BD"/>
    <w:rsid w:val="00F62454"/>
    <w:rsid w:val="00F716F5"/>
    <w:rsid w:val="00F82F48"/>
    <w:rsid w:val="00F83AFF"/>
    <w:rsid w:val="00FA3D30"/>
    <w:rsid w:val="00FB77A1"/>
    <w:rsid w:val="00FC24B5"/>
    <w:rsid w:val="00FD70EA"/>
    <w:rsid w:val="00FE74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Normal (Web)"/>
    <w:basedOn w:val="a"/>
    <w:uiPriority w:val="99"/>
    <w:semiHidden/>
    <w:unhideWhenUsed/>
    <w:rsid w:val="003648EE"/>
    <w:pPr>
      <w:widowControl/>
      <w:spacing w:before="100" w:beforeAutospacing="1" w:after="100" w:afterAutospacing="1"/>
      <w:jc w:val="left"/>
    </w:pPr>
    <w:rPr>
      <w:rFonts w:ascii="宋体" w:eastAsia="宋体" w:hAnsi="宋体" w:cs="宋体"/>
      <w:kern w:val="0"/>
      <w:sz w:val="24"/>
      <w:szCs w:val="24"/>
    </w:rPr>
  </w:style>
  <w:style w:type="character" w:customStyle="1" w:styleId="pl">
    <w:name w:val="pl"/>
    <w:basedOn w:val="a0"/>
    <w:rsid w:val="00666990"/>
  </w:style>
  <w:style w:type="character" w:styleId="a9">
    <w:name w:val="Hyperlink"/>
    <w:basedOn w:val="a0"/>
    <w:uiPriority w:val="99"/>
    <w:unhideWhenUsed/>
    <w:rsid w:val="00666990"/>
    <w:rPr>
      <w:color w:val="0000FF"/>
      <w:u w:val="single"/>
    </w:rPr>
  </w:style>
  <w:style w:type="character" w:customStyle="1" w:styleId="fontstyle01">
    <w:name w:val="fontstyle01"/>
    <w:rsid w:val="00444DF8"/>
    <w:rPr>
      <w:rFonts w:ascii="宋体" w:eastAsia="宋体" w:hAnsi="宋体" w:hint="eastAsia"/>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18687012">
      <w:bodyDiv w:val="1"/>
      <w:marLeft w:val="0"/>
      <w:marRight w:val="0"/>
      <w:marTop w:val="0"/>
      <w:marBottom w:val="0"/>
      <w:divBdr>
        <w:top w:val="none" w:sz="0" w:space="0" w:color="auto"/>
        <w:left w:val="none" w:sz="0" w:space="0" w:color="auto"/>
        <w:bottom w:val="none" w:sz="0" w:space="0" w:color="auto"/>
        <w:right w:val="none" w:sz="0" w:space="0" w:color="auto"/>
      </w:divBdr>
    </w:div>
    <w:div w:id="195429956">
      <w:bodyDiv w:val="1"/>
      <w:marLeft w:val="0"/>
      <w:marRight w:val="0"/>
      <w:marTop w:val="0"/>
      <w:marBottom w:val="0"/>
      <w:divBdr>
        <w:top w:val="none" w:sz="0" w:space="0" w:color="auto"/>
        <w:left w:val="none" w:sz="0" w:space="0" w:color="auto"/>
        <w:bottom w:val="none" w:sz="0" w:space="0" w:color="auto"/>
        <w:right w:val="none" w:sz="0" w:space="0" w:color="auto"/>
      </w:divBdr>
    </w:div>
    <w:div w:id="543103325">
      <w:bodyDiv w:val="1"/>
      <w:marLeft w:val="0"/>
      <w:marRight w:val="0"/>
      <w:marTop w:val="0"/>
      <w:marBottom w:val="0"/>
      <w:divBdr>
        <w:top w:val="none" w:sz="0" w:space="0" w:color="auto"/>
        <w:left w:val="none" w:sz="0" w:space="0" w:color="auto"/>
        <w:bottom w:val="none" w:sz="0" w:space="0" w:color="auto"/>
        <w:right w:val="none" w:sz="0" w:space="0" w:color="auto"/>
      </w:divBdr>
    </w:div>
    <w:div w:id="1066952462">
      <w:bodyDiv w:val="1"/>
      <w:marLeft w:val="0"/>
      <w:marRight w:val="0"/>
      <w:marTop w:val="0"/>
      <w:marBottom w:val="0"/>
      <w:divBdr>
        <w:top w:val="none" w:sz="0" w:space="0" w:color="auto"/>
        <w:left w:val="none" w:sz="0" w:space="0" w:color="auto"/>
        <w:bottom w:val="none" w:sz="0" w:space="0" w:color="auto"/>
        <w:right w:val="none" w:sz="0" w:space="0" w:color="auto"/>
      </w:divBdr>
    </w:div>
    <w:div w:id="1129011133">
      <w:bodyDiv w:val="1"/>
      <w:marLeft w:val="0"/>
      <w:marRight w:val="0"/>
      <w:marTop w:val="0"/>
      <w:marBottom w:val="0"/>
      <w:divBdr>
        <w:top w:val="none" w:sz="0" w:space="0" w:color="auto"/>
        <w:left w:val="none" w:sz="0" w:space="0" w:color="auto"/>
        <w:bottom w:val="none" w:sz="0" w:space="0" w:color="auto"/>
        <w:right w:val="none" w:sz="0" w:space="0" w:color="auto"/>
      </w:divBdr>
    </w:div>
    <w:div w:id="1437407272">
      <w:bodyDiv w:val="1"/>
      <w:marLeft w:val="0"/>
      <w:marRight w:val="0"/>
      <w:marTop w:val="0"/>
      <w:marBottom w:val="0"/>
      <w:divBdr>
        <w:top w:val="none" w:sz="0" w:space="0" w:color="auto"/>
        <w:left w:val="none" w:sz="0" w:space="0" w:color="auto"/>
        <w:bottom w:val="none" w:sz="0" w:space="0" w:color="auto"/>
        <w:right w:val="none" w:sz="0" w:space="0" w:color="auto"/>
      </w:divBdr>
    </w:div>
    <w:div w:id="1674449805">
      <w:bodyDiv w:val="1"/>
      <w:marLeft w:val="0"/>
      <w:marRight w:val="0"/>
      <w:marTop w:val="0"/>
      <w:marBottom w:val="0"/>
      <w:divBdr>
        <w:top w:val="none" w:sz="0" w:space="0" w:color="auto"/>
        <w:left w:val="none" w:sz="0" w:space="0" w:color="auto"/>
        <w:bottom w:val="none" w:sz="0" w:space="0" w:color="auto"/>
        <w:right w:val="none" w:sz="0" w:space="0" w:color="auto"/>
      </w:divBdr>
    </w:div>
    <w:div w:id="1699351007">
      <w:bodyDiv w:val="1"/>
      <w:marLeft w:val="0"/>
      <w:marRight w:val="0"/>
      <w:marTop w:val="0"/>
      <w:marBottom w:val="0"/>
      <w:divBdr>
        <w:top w:val="none" w:sz="0" w:space="0" w:color="auto"/>
        <w:left w:val="none" w:sz="0" w:space="0" w:color="auto"/>
        <w:bottom w:val="none" w:sz="0" w:space="0" w:color="auto"/>
        <w:right w:val="none" w:sz="0" w:space="0" w:color="auto"/>
      </w:divBdr>
    </w:div>
    <w:div w:id="19271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earch/%E9%BB%8E%E4%B9%90%E6%B0%91" TargetMode="External"/><Relationship Id="rId3" Type="http://schemas.openxmlformats.org/officeDocument/2006/relationships/settings" Target="settings.xml"/><Relationship Id="rId7" Type="http://schemas.openxmlformats.org/officeDocument/2006/relationships/hyperlink" Target="https://book.douban.com/search/%E5%BE%90%E5%85%89%E5%AE%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douban.com/search/%E7%8E%8B%E5%BE%B7%E6%B0%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17</Pages>
  <Words>1627</Words>
  <Characters>9278</Characters>
  <Application>Microsoft Office Word</Application>
  <DocSecurity>0</DocSecurity>
  <Lines>77</Lines>
  <Paragraphs>21</Paragraphs>
  <ScaleCrop>false</ScaleCrop>
  <Company>P R C</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143</cp:revision>
  <cp:lastPrinted>2020-12-24T07:17:00Z</cp:lastPrinted>
  <dcterms:created xsi:type="dcterms:W3CDTF">2021-05-23T12:44:00Z</dcterms:created>
  <dcterms:modified xsi:type="dcterms:W3CDTF">2023-05-01T05:00:00Z</dcterms:modified>
</cp:coreProperties>
</file>