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A5ACC" w14:textId="77777777" w:rsidR="00C06EB7" w:rsidRPr="005C2E2D" w:rsidRDefault="00C06EB7" w:rsidP="00C06EB7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附件4 科研成果申报</w:t>
      </w:r>
      <w:r w:rsidRPr="005C2E2D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要求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说明</w:t>
      </w:r>
    </w:p>
    <w:p w14:paraId="5ECA1794" w14:textId="77777777" w:rsidR="00C06EB7" w:rsidRPr="005C2E2D" w:rsidRDefault="00C06EB7" w:rsidP="00C06EB7">
      <w:pPr>
        <w:widowControl/>
        <w:spacing w:line="295" w:lineRule="auto"/>
        <w:ind w:firstLineChars="200" w:firstLine="480"/>
        <w:contextualSpacing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C2E2D">
        <w:rPr>
          <w:rFonts w:ascii="宋体" w:eastAsia="宋体" w:hAnsi="宋体" w:cs="宋体"/>
          <w:color w:val="000000"/>
          <w:kern w:val="0"/>
          <w:sz w:val="24"/>
          <w:szCs w:val="24"/>
        </w:rPr>
        <w:t>1、参评的科研论文必须为SCIE收录，且本人为第一作者，第一作者单位必须为</w:t>
      </w:r>
      <w:proofErr w:type="gramStart"/>
      <w:r w:rsidRPr="005C2E2D">
        <w:rPr>
          <w:rFonts w:ascii="宋体" w:eastAsia="宋体" w:hAnsi="宋体" w:cs="宋体"/>
          <w:color w:val="000000"/>
          <w:kern w:val="0"/>
          <w:sz w:val="24"/>
          <w:szCs w:val="24"/>
        </w:rPr>
        <w:t>苏州大学材化部</w:t>
      </w:r>
      <w:proofErr w:type="gramEnd"/>
      <w:r w:rsidRPr="005C2E2D">
        <w:rPr>
          <w:rFonts w:ascii="宋体" w:eastAsia="宋体" w:hAnsi="宋体" w:cs="宋体"/>
          <w:color w:val="000000"/>
          <w:kern w:val="0"/>
          <w:sz w:val="24"/>
          <w:szCs w:val="24"/>
        </w:rPr>
        <w:t>，有特殊情况的，按单位约定处理；影响因子暂无的文章按1.0计算。所有本次论文统计截止日期前必须published online。所有SCIE论文的影响因子和分区情况以中科院JCR期刊分区数据在线平台最新公布为准，从高到低排序。</w:t>
      </w:r>
    </w:p>
    <w:p w14:paraId="09F76FF2" w14:textId="77777777" w:rsidR="00C06EB7" w:rsidRPr="005C2E2D" w:rsidRDefault="00C06EB7" w:rsidP="00C06EB7">
      <w:pPr>
        <w:widowControl/>
        <w:spacing w:line="295" w:lineRule="auto"/>
        <w:ind w:firstLineChars="200" w:firstLine="480"/>
        <w:contextualSpacing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C2E2D">
        <w:rPr>
          <w:rFonts w:ascii="宋体" w:eastAsia="宋体" w:hAnsi="宋体" w:cs="宋体"/>
          <w:color w:val="000000"/>
          <w:kern w:val="0"/>
          <w:sz w:val="24"/>
          <w:szCs w:val="24"/>
        </w:rPr>
        <w:t>2、有正式授权证书国家发明专利（本人为第一发明人，或导师为第一发明人、本人为第二发明人）可冲抵一篇影响因子为1.0的SCIE论文，但最多只能冲抵1篇。</w:t>
      </w:r>
    </w:p>
    <w:p w14:paraId="748E4EF5" w14:textId="77777777" w:rsidR="00C06EB7" w:rsidRPr="005C2E2D" w:rsidRDefault="00C06EB7" w:rsidP="00C06EB7">
      <w:pPr>
        <w:widowControl/>
        <w:spacing w:line="295" w:lineRule="auto"/>
        <w:ind w:firstLineChars="200" w:firstLine="480"/>
        <w:contextualSpacing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C2E2D">
        <w:rPr>
          <w:rFonts w:ascii="宋体" w:eastAsia="宋体" w:hAnsi="宋体" w:cs="宋体"/>
          <w:color w:val="000000"/>
          <w:kern w:val="0"/>
          <w:sz w:val="24"/>
          <w:szCs w:val="24"/>
        </w:rPr>
        <w:t>3、共同第一作者论文仅计算给第一排名作者，第二排名作者不计分。</w:t>
      </w:r>
    </w:p>
    <w:p w14:paraId="1278081D" w14:textId="77777777" w:rsidR="00C06EB7" w:rsidRPr="005C2E2D" w:rsidRDefault="00C06EB7" w:rsidP="00C06EB7">
      <w:pPr>
        <w:widowControl/>
        <w:spacing w:line="295" w:lineRule="auto"/>
        <w:ind w:firstLineChars="200" w:firstLine="480"/>
        <w:contextualSpacing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C2E2D">
        <w:rPr>
          <w:rFonts w:ascii="宋体" w:eastAsia="宋体" w:hAnsi="宋体" w:cs="宋体"/>
          <w:color w:val="000000"/>
          <w:kern w:val="0"/>
          <w:sz w:val="24"/>
          <w:szCs w:val="24"/>
        </w:rPr>
        <w:t>4、若影响因子加和相同，按以下顺序考虑获奖优先顺序：</w:t>
      </w:r>
    </w:p>
    <w:p w14:paraId="21DC04CC" w14:textId="77777777" w:rsidR="00C06EB7" w:rsidRPr="005C2E2D" w:rsidRDefault="00C06EB7" w:rsidP="00C06EB7">
      <w:pPr>
        <w:widowControl/>
        <w:spacing w:line="295" w:lineRule="auto"/>
        <w:ind w:firstLineChars="200" w:firstLine="480"/>
        <w:contextualSpacing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C2E2D">
        <w:rPr>
          <w:rFonts w:ascii="宋体" w:eastAsia="宋体" w:hAnsi="宋体" w:cs="宋体"/>
          <w:color w:val="000000"/>
          <w:kern w:val="0"/>
          <w:sz w:val="24"/>
          <w:szCs w:val="24"/>
        </w:rPr>
        <w:t>（1）获得各类校级及以上的奖励的，附奖状复印件。</w:t>
      </w:r>
    </w:p>
    <w:p w14:paraId="10B0CBCC" w14:textId="77777777" w:rsidR="00C06EB7" w:rsidRPr="005C2E2D" w:rsidRDefault="00C06EB7" w:rsidP="00C06EB7">
      <w:pPr>
        <w:widowControl/>
        <w:spacing w:line="295" w:lineRule="auto"/>
        <w:ind w:firstLineChars="200" w:firstLine="480"/>
        <w:contextualSpacing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C2E2D">
        <w:rPr>
          <w:rFonts w:ascii="宋体" w:eastAsia="宋体" w:hAnsi="宋体" w:cs="宋体"/>
          <w:color w:val="000000"/>
          <w:kern w:val="0"/>
          <w:sz w:val="24"/>
          <w:szCs w:val="24"/>
        </w:rPr>
        <w:t>（2）未发表仅录用的</w:t>
      </w:r>
      <w:proofErr w:type="gramStart"/>
      <w:r w:rsidRPr="005C2E2D">
        <w:rPr>
          <w:rFonts w:ascii="宋体" w:eastAsia="宋体" w:hAnsi="宋体" w:cs="宋体"/>
          <w:color w:val="000000"/>
          <w:kern w:val="0"/>
          <w:sz w:val="24"/>
          <w:szCs w:val="24"/>
        </w:rPr>
        <w:t>一</w:t>
      </w:r>
      <w:proofErr w:type="gramEnd"/>
      <w:r w:rsidRPr="005C2E2D">
        <w:rPr>
          <w:rFonts w:ascii="宋体" w:eastAsia="宋体" w:hAnsi="宋体" w:cs="宋体"/>
          <w:color w:val="000000"/>
          <w:kern w:val="0"/>
          <w:sz w:val="24"/>
          <w:szCs w:val="24"/>
        </w:rPr>
        <w:t>作第一单位的SCIE论文，须提供导师签字的证明材料。</w:t>
      </w:r>
    </w:p>
    <w:p w14:paraId="698701BC" w14:textId="77777777" w:rsidR="00C06EB7" w:rsidRPr="005C2E2D" w:rsidRDefault="00C06EB7" w:rsidP="00C06EB7">
      <w:pPr>
        <w:widowControl/>
        <w:spacing w:line="295" w:lineRule="auto"/>
        <w:ind w:firstLineChars="200" w:firstLine="480"/>
        <w:contextualSpacing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C2E2D">
        <w:rPr>
          <w:rFonts w:ascii="宋体" w:eastAsia="宋体" w:hAnsi="宋体" w:cs="宋体"/>
          <w:color w:val="000000"/>
          <w:kern w:val="0"/>
          <w:sz w:val="24"/>
          <w:szCs w:val="24"/>
        </w:rPr>
        <w:t>（3）有正式授权证书国家发明专利（授权通知需提供作者排序证明），本人为第一作者，或导师为第一作者、本人为第二作者。</w:t>
      </w:r>
    </w:p>
    <w:p w14:paraId="7B5A8513" w14:textId="77777777" w:rsidR="00C06EB7" w:rsidRPr="005C2E2D" w:rsidRDefault="00C06EB7" w:rsidP="00C06EB7">
      <w:pPr>
        <w:widowControl/>
        <w:spacing w:line="295" w:lineRule="auto"/>
        <w:ind w:firstLineChars="200" w:firstLine="480"/>
        <w:contextualSpacing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C2E2D">
        <w:rPr>
          <w:rFonts w:ascii="宋体" w:eastAsia="宋体" w:hAnsi="宋体" w:cs="宋体"/>
          <w:color w:val="000000"/>
          <w:kern w:val="0"/>
          <w:sz w:val="24"/>
          <w:szCs w:val="24"/>
        </w:rPr>
        <w:t>（4）本人有已发表的专著或统编教材（需提供撰写的章节或字数证明）。</w:t>
      </w:r>
    </w:p>
    <w:p w14:paraId="5AB02CCD" w14:textId="77777777" w:rsidR="00C06EB7" w:rsidRPr="005C2E2D" w:rsidRDefault="00C06EB7" w:rsidP="00C06EB7">
      <w:pPr>
        <w:widowControl/>
        <w:spacing w:line="295" w:lineRule="auto"/>
        <w:ind w:firstLineChars="200" w:firstLine="480"/>
        <w:contextualSpacing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C2E2D">
        <w:rPr>
          <w:rFonts w:ascii="宋体" w:eastAsia="宋体" w:hAnsi="宋体" w:cs="宋体"/>
          <w:color w:val="000000"/>
          <w:kern w:val="0"/>
          <w:sz w:val="24"/>
          <w:szCs w:val="24"/>
        </w:rPr>
        <w:t>（5）研究生期间课程平均分。</w:t>
      </w:r>
    </w:p>
    <w:p w14:paraId="33B39AE7" w14:textId="77777777" w:rsidR="00C06EB7" w:rsidRPr="005C2E2D" w:rsidRDefault="00C06EB7" w:rsidP="00C06EB7">
      <w:pPr>
        <w:widowControl/>
        <w:spacing w:line="295" w:lineRule="auto"/>
        <w:ind w:firstLineChars="200" w:firstLine="480"/>
        <w:contextualSpacing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5C2E2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（</w:t>
      </w:r>
      <w:r w:rsidRPr="005C2E2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6</w:t>
      </w:r>
      <w:r w:rsidRPr="005C2E2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）非</w:t>
      </w:r>
      <w:proofErr w:type="gramStart"/>
      <w:r w:rsidRPr="005C2E2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一作文章</w:t>
      </w:r>
      <w:proofErr w:type="gramEnd"/>
      <w:r w:rsidRPr="005C2E2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，先按作者顺序，同一作者顺序则按影响因子</w:t>
      </w:r>
    </w:p>
    <w:p w14:paraId="0C4A4F03" w14:textId="77777777" w:rsidR="00C06EB7" w:rsidRPr="005C2E2D" w:rsidRDefault="00C06EB7" w:rsidP="00C06EB7">
      <w:pPr>
        <w:widowControl/>
        <w:spacing w:line="295" w:lineRule="auto"/>
        <w:ind w:firstLineChars="200" w:firstLine="480"/>
        <w:contextualSpacing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5C2E2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5</w:t>
      </w:r>
      <w:r w:rsidRPr="005C2E2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、</w:t>
      </w:r>
      <w:r w:rsidRPr="005C2E2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Science, Nature, Nature X, Journal of the American Chemical Society</w:t>
      </w:r>
      <w:r w:rsidRPr="005C2E2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，</w:t>
      </w:r>
      <w:r w:rsidRPr="005C2E2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</w:t>
      </w:r>
      <w:proofErr w:type="spellStart"/>
      <w:r w:rsidRPr="005C2E2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Angewandte</w:t>
      </w:r>
      <w:proofErr w:type="spellEnd"/>
      <w:r w:rsidRPr="005C2E2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5C2E2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Chemie</w:t>
      </w:r>
      <w:proofErr w:type="spellEnd"/>
      <w:r w:rsidRPr="005C2E2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International Edition</w:t>
      </w:r>
      <w:r w:rsidRPr="005C2E2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，</w:t>
      </w:r>
      <w:r w:rsidRPr="005C2E2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Advanced Materials</w:t>
      </w:r>
      <w:r w:rsidRPr="005C2E2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，</w:t>
      </w:r>
      <w:r w:rsidRPr="005C2E2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AICHE J</w:t>
      </w:r>
      <w:r w:rsidRPr="005C2E2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期刊按影响因子乘以</w:t>
      </w:r>
      <w:r w:rsidRPr="005C2E2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1.5</w:t>
      </w:r>
      <w:r w:rsidRPr="005C2E2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计算。</w:t>
      </w:r>
    </w:p>
    <w:p w14:paraId="19C5D752" w14:textId="77777777" w:rsidR="00C06EB7" w:rsidRPr="00BC0014" w:rsidRDefault="00C06EB7" w:rsidP="00C06EB7">
      <w:pPr>
        <w:widowControl/>
        <w:spacing w:line="295" w:lineRule="auto"/>
        <w:ind w:firstLineChars="200" w:firstLine="480"/>
        <w:contextualSpacing/>
        <w:jc w:val="left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</w:pPr>
      <w:r w:rsidRPr="0040017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6</w:t>
      </w:r>
      <w:r w:rsidRPr="005C2E2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、</w:t>
      </w:r>
      <w:proofErr w:type="gramStart"/>
      <w:r w:rsidRPr="0040017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请确保</w:t>
      </w:r>
      <w:proofErr w:type="gramEnd"/>
      <w:r w:rsidRPr="005C2E2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奖学金</w:t>
      </w:r>
      <w:r w:rsidRPr="0040017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申请表和汇总表上所有信息的准确性。科研成果</w:t>
      </w:r>
      <w:proofErr w:type="gramStart"/>
      <w:r w:rsidRPr="0040017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提交请</w:t>
      </w:r>
      <w:proofErr w:type="gramEnd"/>
      <w:r w:rsidRPr="0040017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务必</w:t>
      </w:r>
      <w:r w:rsidRPr="005C2E2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写清论文题目、刊物名称、刊登期卷、页码、刊物级别（影响因子和分区情况）。</w:t>
      </w:r>
      <w:r w:rsidRPr="0040017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如因提供信息不完整造成成果无法认定，责任自负。</w:t>
      </w:r>
    </w:p>
    <w:p w14:paraId="20653FBF" w14:textId="77777777" w:rsidR="00C2337B" w:rsidRPr="00C06EB7" w:rsidRDefault="00C2337B"/>
    <w:sectPr w:rsidR="00C2337B" w:rsidRPr="00C06E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EB7"/>
    <w:rsid w:val="00C06EB7"/>
    <w:rsid w:val="00C2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D9DDF"/>
  <w15:chartTrackingRefBased/>
  <w15:docId w15:val="{052246B1-A9C6-496B-9136-0EC16E08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E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wenwen</dc:creator>
  <cp:keywords/>
  <dc:description/>
  <cp:lastModifiedBy>cao wenwen</cp:lastModifiedBy>
  <cp:revision>1</cp:revision>
  <dcterms:created xsi:type="dcterms:W3CDTF">2020-05-14T12:09:00Z</dcterms:created>
  <dcterms:modified xsi:type="dcterms:W3CDTF">2020-05-14T12:09:00Z</dcterms:modified>
</cp:coreProperties>
</file>